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4C4FDE06" w14:textId="28CF05DA" w:rsidR="00766F95" w:rsidRDefault="000155B8" w:rsidP="00175140">
      <w:pPr>
        <w:widowControl w:val="0"/>
        <w:autoSpaceDE w:val="0"/>
        <w:autoSpaceDN w:val="0"/>
        <w:adjustRightInd w:val="0"/>
        <w:spacing w:line="276" w:lineRule="auto"/>
        <w:rPr>
          <w:rFonts w:ascii="Arial" w:hAnsi="Arial"/>
          <w:b/>
          <w:bCs/>
          <w:color w:val="000000" w:themeColor="text1"/>
          <w:sz w:val="29"/>
          <w:szCs w:val="29"/>
          <w:lang w:val="de-DE"/>
        </w:rPr>
      </w:pPr>
      <w:r w:rsidRPr="007F5175">
        <w:rPr>
          <w:rFonts w:ascii="Arial" w:hAnsi="Arial"/>
          <w:color w:val="000000" w:themeColor="text1"/>
          <w:sz w:val="29"/>
          <w:szCs w:val="29"/>
          <w:lang w:val="de-DE"/>
        </w:rPr>
        <w:br/>
      </w:r>
      <w:r w:rsidR="00B26C5F">
        <w:rPr>
          <w:rFonts w:ascii="Arial" w:hAnsi="Arial"/>
          <w:b/>
          <w:bCs/>
          <w:color w:val="000000" w:themeColor="text1"/>
          <w:sz w:val="29"/>
          <w:szCs w:val="29"/>
          <w:lang w:val="de-DE"/>
        </w:rPr>
        <w:t>FHV Offen</w:t>
      </w:r>
      <w:r w:rsidR="00A80034">
        <w:rPr>
          <w:rFonts w:ascii="Arial" w:hAnsi="Arial"/>
          <w:b/>
          <w:bCs/>
          <w:color w:val="000000" w:themeColor="text1"/>
          <w:sz w:val="29"/>
          <w:szCs w:val="29"/>
          <w:lang w:val="de-DE"/>
        </w:rPr>
        <w:t xml:space="preserve"> </w:t>
      </w:r>
      <w:r w:rsidR="00B26C5F">
        <w:rPr>
          <w:rFonts w:ascii="Arial" w:hAnsi="Arial"/>
          <w:b/>
          <w:bCs/>
          <w:color w:val="000000" w:themeColor="text1"/>
          <w:sz w:val="29"/>
          <w:szCs w:val="29"/>
          <w:lang w:val="de-DE"/>
        </w:rPr>
        <w:t>eröffnete Chancen</w:t>
      </w:r>
    </w:p>
    <w:p w14:paraId="63251712" w14:textId="7B1BA812" w:rsidR="00175140" w:rsidRPr="007F5175" w:rsidRDefault="00B26C5F" w:rsidP="00175140">
      <w:pPr>
        <w:widowControl w:val="0"/>
        <w:autoSpaceDE w:val="0"/>
        <w:autoSpaceDN w:val="0"/>
        <w:adjustRightInd w:val="0"/>
        <w:spacing w:line="276" w:lineRule="auto"/>
        <w:rPr>
          <w:rFonts w:ascii="Arial" w:hAnsi="Arial"/>
          <w:color w:val="000000" w:themeColor="text1"/>
          <w:sz w:val="24"/>
          <w:szCs w:val="24"/>
          <w:lang w:val="de-DE"/>
        </w:rPr>
      </w:pPr>
      <w:r>
        <w:rPr>
          <w:rFonts w:ascii="Arial" w:hAnsi="Arial"/>
          <w:color w:val="000000" w:themeColor="text1"/>
          <w:sz w:val="24"/>
          <w:szCs w:val="24"/>
          <w:lang w:val="de-DE"/>
        </w:rPr>
        <w:t>Positives Zeichen für die Jugend mit dem Tag der offenen Tür an der Hochschule</w:t>
      </w:r>
    </w:p>
    <w:p w14:paraId="4508A37E" w14:textId="77777777" w:rsidR="00175140" w:rsidRDefault="00175140" w:rsidP="00175140">
      <w:pPr>
        <w:widowControl w:val="0"/>
        <w:autoSpaceDE w:val="0"/>
        <w:autoSpaceDN w:val="0"/>
        <w:adjustRightInd w:val="0"/>
        <w:spacing w:line="276" w:lineRule="auto"/>
        <w:rPr>
          <w:rFonts w:ascii="Arial" w:hAnsi="Arial"/>
          <w:i/>
          <w:iCs/>
          <w:lang w:val="de-AT"/>
        </w:rPr>
      </w:pPr>
    </w:p>
    <w:p w14:paraId="6820D27D" w14:textId="77777777" w:rsidR="002D6F93" w:rsidRPr="002D6F93" w:rsidRDefault="002D6F93" w:rsidP="002D6F93">
      <w:pPr>
        <w:rPr>
          <w:rFonts w:ascii="Arial" w:hAnsi="Arial"/>
          <w:i/>
          <w:iCs/>
          <w:lang w:val="de-AT"/>
        </w:rPr>
      </w:pPr>
      <w:r w:rsidRPr="002D6F93">
        <w:rPr>
          <w:rFonts w:ascii="Arial" w:hAnsi="Arial"/>
          <w:i/>
          <w:iCs/>
          <w:lang w:val="de-AT"/>
        </w:rPr>
        <w:t>Dornbirn, 13. Juni 2025 – FHV Offen als Mutmacher für die Zukunft: Zahlreiche Besucher:innen nutzten bei strahlendem Wetter die Gelegenheit, beim Tag der offenen Tür einen Blick hinter die Kulissen der FHV – Vorarlberg University of Applied Sciences zu werfen. Bewerbungen für den Studienstart im Herbst sind noch bis 31. August möglich.</w:t>
      </w:r>
    </w:p>
    <w:p w14:paraId="4E380503" w14:textId="77777777" w:rsidR="002D6F93" w:rsidRPr="002D6F93" w:rsidRDefault="002D6F93" w:rsidP="002D6F93">
      <w:pPr>
        <w:rPr>
          <w:rFonts w:ascii="Arial" w:hAnsi="Arial"/>
          <w:i/>
          <w:iCs/>
          <w:lang w:val="de-AT"/>
        </w:rPr>
      </w:pPr>
    </w:p>
    <w:p w14:paraId="56252ABE" w14:textId="77813E71" w:rsidR="002D6F93" w:rsidRPr="002D6F93" w:rsidRDefault="002D6F93" w:rsidP="002D6F93">
      <w:pPr>
        <w:rPr>
          <w:rFonts w:ascii="Arial" w:hAnsi="Arial"/>
          <w:lang w:val="de-AT"/>
        </w:rPr>
      </w:pPr>
      <w:r w:rsidRPr="002D6F93">
        <w:rPr>
          <w:rFonts w:ascii="Arial" w:hAnsi="Arial"/>
          <w:lang w:val="de-AT"/>
        </w:rPr>
        <w:t xml:space="preserve">Nach reiflicher Überlegung hatte sich die FHV-Hochschulleitung dazu entschlossen, die Veranstaltung FHV Offen durchzuführen. FHV-Geschäftsführer Stefan Fitz-Rankl gibt Einblick: „Wir sind äußerst betroffen über die furchtbare Tat in Graz, unsere Anteilnahme und unser Mitgefühl gilt allen Angehörigen und Hinterbliebenen der Opfer. Wir möchten mit der Durchführung von FHV Offen bewusst ein positives Zeichen setzen. Ein Studium zu beginnen ist ein großer Meilenstein und richtungsweisend für die persönliche Weiterentwicklung jedes Menschen. Wir sehen in unserem Tag der offenen Tür eine Chance für die Jugend, ihre Zukunft </w:t>
      </w:r>
      <w:r w:rsidR="00C17EDF">
        <w:rPr>
          <w:rFonts w:ascii="Arial" w:hAnsi="Arial"/>
          <w:lang w:val="de-AT"/>
        </w:rPr>
        <w:t>aktiv</w:t>
      </w:r>
      <w:r w:rsidRPr="002D6F93">
        <w:rPr>
          <w:rFonts w:ascii="Arial" w:hAnsi="Arial"/>
          <w:lang w:val="de-AT"/>
        </w:rPr>
        <w:t xml:space="preserve"> zu gestalten und damit zuversichtlich </w:t>
      </w:r>
      <w:r w:rsidR="005D4D84">
        <w:rPr>
          <w:rFonts w:ascii="Arial" w:hAnsi="Arial"/>
          <w:lang w:val="de-AT"/>
        </w:rPr>
        <w:t>nach vorne zu blicken</w:t>
      </w:r>
      <w:r w:rsidRPr="002D6F93">
        <w:rPr>
          <w:rFonts w:ascii="Arial" w:hAnsi="Arial"/>
          <w:lang w:val="de-AT"/>
        </w:rPr>
        <w:t xml:space="preserve">.“ </w:t>
      </w:r>
    </w:p>
    <w:p w14:paraId="6AE58F04" w14:textId="77777777" w:rsidR="002D6F93" w:rsidRPr="002D6F93" w:rsidRDefault="002D6F93" w:rsidP="002D6F93">
      <w:pPr>
        <w:rPr>
          <w:rFonts w:ascii="Arial" w:hAnsi="Arial"/>
          <w:lang w:val="de-AT"/>
        </w:rPr>
      </w:pPr>
    </w:p>
    <w:p w14:paraId="03AC7E0C" w14:textId="77777777" w:rsidR="002D6F93" w:rsidRPr="002D6F93" w:rsidRDefault="002D6F93" w:rsidP="002D6F93">
      <w:pPr>
        <w:rPr>
          <w:rFonts w:ascii="Arial" w:hAnsi="Arial"/>
          <w:lang w:val="de-AT"/>
        </w:rPr>
      </w:pPr>
      <w:r w:rsidRPr="002D6F93">
        <w:rPr>
          <w:rFonts w:ascii="Arial" w:hAnsi="Arial"/>
          <w:b/>
          <w:bCs/>
          <w:lang w:val="de-AT"/>
        </w:rPr>
        <w:t>Vielseitiges Programm</w:t>
      </w:r>
      <w:r w:rsidRPr="002D6F93">
        <w:rPr>
          <w:rFonts w:ascii="Arial" w:hAnsi="Arial"/>
          <w:b/>
          <w:bCs/>
          <w:lang w:val="de-AT"/>
        </w:rPr>
        <w:br/>
      </w:r>
      <w:r w:rsidRPr="002D6F93">
        <w:rPr>
          <w:rFonts w:ascii="Arial" w:hAnsi="Arial"/>
          <w:lang w:val="de-AT"/>
        </w:rPr>
        <w:t>Das vielseitige Programm bei FHV Offen, als Familientag geplant, bot für alle Altersgruppen etwas: kreative und technische Mitmachstationen, spannende Schnuppervorlesungen, Campusführungen, ein buntes Kinderprogramm – und jede Menge persönliche Studienberatung. Die Hochschule präsentierte sich dabei als eine starke Partnerin für Studierende und ihre Familien, Mitarbeitende und alle Besucher:innen.</w:t>
      </w:r>
    </w:p>
    <w:p w14:paraId="0B6C53ED" w14:textId="77777777" w:rsidR="002D6F93" w:rsidRPr="002D6F93" w:rsidRDefault="002D6F93" w:rsidP="002D6F93">
      <w:pPr>
        <w:rPr>
          <w:rFonts w:ascii="Arial" w:hAnsi="Arial"/>
          <w:b/>
          <w:bCs/>
          <w:lang w:val="de-AT"/>
        </w:rPr>
      </w:pPr>
    </w:p>
    <w:p w14:paraId="55DC5C1A" w14:textId="1C9FAA5E" w:rsidR="002D6F93" w:rsidRPr="002D6F93" w:rsidRDefault="002D6F93" w:rsidP="002D6F93">
      <w:pPr>
        <w:rPr>
          <w:rFonts w:ascii="Arial" w:hAnsi="Arial"/>
          <w:lang w:val="de-AT"/>
        </w:rPr>
      </w:pPr>
      <w:r w:rsidRPr="002D6F93">
        <w:rPr>
          <w:rFonts w:ascii="Arial" w:hAnsi="Arial"/>
          <w:b/>
          <w:bCs/>
          <w:lang w:val="de-AT"/>
        </w:rPr>
        <w:t>Bewerbungen bis 31. August</w:t>
      </w:r>
      <w:r w:rsidRPr="002D6F93">
        <w:rPr>
          <w:rFonts w:ascii="Arial" w:hAnsi="Arial"/>
          <w:b/>
          <w:bCs/>
          <w:lang w:val="de-AT"/>
        </w:rPr>
        <w:br/>
      </w:r>
      <w:r w:rsidRPr="002D6F93">
        <w:rPr>
          <w:rFonts w:ascii="Arial" w:hAnsi="Arial"/>
          <w:lang w:val="de-AT"/>
        </w:rPr>
        <w:t xml:space="preserve">In einigen Studienprogrammen gibt es noch die Möglichkeit, sich für einen </w:t>
      </w:r>
      <w:hyperlink r:id="rId9" w:history="1">
        <w:r w:rsidRPr="002D6F93">
          <w:rPr>
            <w:rStyle w:val="Hyperlink"/>
            <w:rFonts w:ascii="Arial" w:hAnsi="Arial"/>
            <w:lang w:val="de-AT"/>
          </w:rPr>
          <w:t>Studienplatz zu bewerben</w:t>
        </w:r>
      </w:hyperlink>
      <w:r w:rsidRPr="002D6F93">
        <w:rPr>
          <w:rFonts w:ascii="Arial" w:hAnsi="Arial"/>
          <w:lang w:val="de-AT"/>
        </w:rPr>
        <w:t xml:space="preserve">. Das Portal für Bewerbungen ist bis 31. August geöffnet. Die FHV bietet 25 </w:t>
      </w:r>
      <w:r w:rsidR="00E75426">
        <w:rPr>
          <w:rFonts w:ascii="Arial" w:hAnsi="Arial"/>
          <w:lang w:val="de-AT"/>
        </w:rPr>
        <w:t>zukunftsorientierte</w:t>
      </w:r>
      <w:r w:rsidRPr="002D6F93">
        <w:rPr>
          <w:rFonts w:ascii="Arial" w:hAnsi="Arial"/>
          <w:lang w:val="de-AT"/>
        </w:rPr>
        <w:t xml:space="preserve"> Studienprogramme in Technik, Wirtschaft, Gestaltung, Soziales und Gesundheit. Die Inhalte sind am Puls der Zeit und befähigen die Absolventinnen und Absolventen, innovative Lösungen für gegenwärtige Herausforderungen zu entwickeln. Mehr Infos zum Studium an der FHV: </w:t>
      </w:r>
      <w:hyperlink r:id="rId10" w:history="1">
        <w:r w:rsidRPr="002D6F93">
          <w:rPr>
            <w:rStyle w:val="Hyperlink"/>
            <w:rFonts w:ascii="Arial" w:hAnsi="Arial"/>
            <w:lang w:val="de-AT"/>
          </w:rPr>
          <w:t>www.fhv.at/studium</w:t>
        </w:r>
      </w:hyperlink>
    </w:p>
    <w:p w14:paraId="01C62359" w14:textId="77777777" w:rsidR="002D6F93" w:rsidRPr="002D6F93" w:rsidRDefault="002D6F93" w:rsidP="002D6F93">
      <w:pPr>
        <w:rPr>
          <w:rFonts w:ascii="Arial" w:hAnsi="Arial"/>
          <w:lang w:val="de-AT"/>
        </w:rPr>
      </w:pPr>
    </w:p>
    <w:p w14:paraId="2946AEE7" w14:textId="77777777" w:rsidR="002D6F93" w:rsidRDefault="002D6F93" w:rsidP="002D6F93">
      <w:pPr>
        <w:rPr>
          <w:rFonts w:ascii="Arial" w:hAnsi="Arial"/>
          <w:lang w:val="de-AT"/>
        </w:rPr>
      </w:pPr>
      <w:bookmarkStart w:id="0" w:name="_Hlk200722519"/>
      <w:r w:rsidRPr="002D6F93">
        <w:rPr>
          <w:rFonts w:ascii="Arial" w:hAnsi="Arial"/>
          <w:lang w:val="de-AT"/>
        </w:rPr>
        <w:t>Credit: FHV/Rhomberg</w:t>
      </w:r>
    </w:p>
    <w:p w14:paraId="6821CB14" w14:textId="44FD397D" w:rsidR="0013702F" w:rsidRPr="002D6F93" w:rsidRDefault="0013702F" w:rsidP="002D6F93">
      <w:pPr>
        <w:rPr>
          <w:rFonts w:ascii="Arial" w:hAnsi="Arial"/>
          <w:lang w:val="de-AT"/>
        </w:rPr>
      </w:pPr>
      <w:r>
        <w:rPr>
          <w:rFonts w:ascii="Arial" w:hAnsi="Arial"/>
          <w:lang w:val="de-AT"/>
        </w:rPr>
        <w:t>Bildunterschriften:</w:t>
      </w:r>
    </w:p>
    <w:p w14:paraId="0128FC40" w14:textId="77777777" w:rsidR="0013702F" w:rsidRPr="0013702F" w:rsidRDefault="0013702F" w:rsidP="0013702F">
      <w:pPr>
        <w:rPr>
          <w:rFonts w:ascii="Arial" w:hAnsi="Arial"/>
          <w:lang w:val="de-AT"/>
        </w:rPr>
      </w:pPr>
      <w:r w:rsidRPr="0013702F">
        <w:rPr>
          <w:rFonts w:ascii="Arial" w:hAnsi="Arial"/>
          <w:lang w:val="de-AT"/>
        </w:rPr>
        <w:t>FHV_Offen_1: Der Dornbirner Bürgermeister Markus Fäßler mit FHV-Geschäftsführer Stefan Fitz-Rankl.</w:t>
      </w:r>
    </w:p>
    <w:p w14:paraId="1C61E198" w14:textId="163B4D5C" w:rsidR="0013702F" w:rsidRPr="0013702F" w:rsidRDefault="0013702F" w:rsidP="0013702F">
      <w:pPr>
        <w:rPr>
          <w:rFonts w:ascii="Arial" w:hAnsi="Arial"/>
          <w:lang w:val="de-AT"/>
        </w:rPr>
      </w:pPr>
      <w:r w:rsidRPr="0013702F">
        <w:rPr>
          <w:rFonts w:ascii="Arial" w:hAnsi="Arial"/>
          <w:lang w:val="de-AT"/>
        </w:rPr>
        <w:t>FHV_Offen_2: FHV Offen bot Interessierten ein buntes Programm.</w:t>
      </w:r>
      <w:r w:rsidRPr="0013702F">
        <w:rPr>
          <w:rFonts w:ascii="Arial" w:hAnsi="Arial"/>
          <w:lang w:val="de-AT"/>
        </w:rPr>
        <w:br/>
        <w:t>FHV_Offen_3: Studieninteressierte erh</w:t>
      </w:r>
      <w:r w:rsidR="00D91FF4">
        <w:rPr>
          <w:rFonts w:ascii="Arial" w:hAnsi="Arial"/>
          <w:lang w:val="de-AT"/>
        </w:rPr>
        <w:t>iel</w:t>
      </w:r>
      <w:r w:rsidRPr="0013702F">
        <w:rPr>
          <w:rFonts w:ascii="Arial" w:hAnsi="Arial"/>
          <w:lang w:val="de-AT"/>
        </w:rPr>
        <w:t>ten einen Einblick in die vielseitigen Möglichkeiten.</w:t>
      </w:r>
    </w:p>
    <w:p w14:paraId="72183C7D" w14:textId="77777777" w:rsidR="0013702F" w:rsidRPr="0013702F" w:rsidRDefault="0013702F" w:rsidP="0013702F">
      <w:pPr>
        <w:rPr>
          <w:rFonts w:ascii="Arial" w:hAnsi="Arial"/>
          <w:lang w:val="de-AT"/>
        </w:rPr>
      </w:pPr>
      <w:r w:rsidRPr="0013702F">
        <w:rPr>
          <w:rFonts w:ascii="Arial" w:hAnsi="Arial"/>
          <w:lang w:val="de-AT"/>
        </w:rPr>
        <w:t>FHV_Offen_4: Spannende Mitmach-Stationen gaben Einblick in Studium und Forschung.</w:t>
      </w:r>
    </w:p>
    <w:p w14:paraId="26D57C90" w14:textId="77777777" w:rsidR="0013702F" w:rsidRPr="0013702F" w:rsidRDefault="0013702F" w:rsidP="0013702F">
      <w:pPr>
        <w:rPr>
          <w:rFonts w:ascii="Arial" w:hAnsi="Arial"/>
          <w:lang w:val="de-AT"/>
        </w:rPr>
      </w:pPr>
      <w:r w:rsidRPr="0013702F">
        <w:rPr>
          <w:rFonts w:ascii="Arial" w:hAnsi="Arial"/>
          <w:lang w:val="de-AT"/>
        </w:rPr>
        <w:t>FHV_Offen_5: Studierende präsentierten innovative Projekte aus verschiedenen Fachbereichen.</w:t>
      </w:r>
    </w:p>
    <w:bookmarkEnd w:id="0"/>
    <w:p w14:paraId="1C55C1FE" w14:textId="77777777" w:rsidR="00175140" w:rsidRDefault="00175140" w:rsidP="00175140">
      <w:pPr>
        <w:rPr>
          <w:rFonts w:ascii="Arial" w:hAnsi="Arial"/>
          <w:b/>
          <w:bCs/>
          <w:color w:val="000000" w:themeColor="text1"/>
          <w:lang w:val="de-AT"/>
        </w:rPr>
      </w:pPr>
    </w:p>
    <w:p w14:paraId="3DB1ACEE" w14:textId="77777777" w:rsidR="004559E8" w:rsidRDefault="004559E8" w:rsidP="004559E8">
      <w:pPr>
        <w:spacing w:line="276" w:lineRule="auto"/>
        <w:rPr>
          <w:rFonts w:ascii="Arial" w:hAnsi="Arial"/>
          <w:color w:val="000000" w:themeColor="text1"/>
          <w:lang w:val="de-DE" w:eastAsia="de-DE"/>
        </w:rPr>
      </w:pPr>
    </w:p>
    <w:p w14:paraId="6A207BCE" w14:textId="77777777" w:rsidR="0013702F" w:rsidRDefault="0013702F" w:rsidP="004559E8">
      <w:pPr>
        <w:spacing w:line="276" w:lineRule="auto"/>
        <w:rPr>
          <w:rFonts w:ascii="Arial" w:hAnsi="Arial"/>
          <w:color w:val="000000" w:themeColor="text1"/>
          <w:lang w:val="de-DE" w:eastAsia="de-DE"/>
        </w:rPr>
      </w:pPr>
    </w:p>
    <w:p w14:paraId="10A164B9" w14:textId="77777777" w:rsidR="0013702F" w:rsidRDefault="0013702F" w:rsidP="004559E8">
      <w:pPr>
        <w:spacing w:line="276" w:lineRule="auto"/>
        <w:rPr>
          <w:rFonts w:ascii="Arial" w:hAnsi="Arial"/>
          <w:color w:val="000000" w:themeColor="text1"/>
          <w:lang w:val="de-DE" w:eastAsia="de-DE"/>
        </w:rPr>
      </w:pPr>
    </w:p>
    <w:p w14:paraId="4983D598" w14:textId="77777777" w:rsidR="0013702F" w:rsidRDefault="0013702F" w:rsidP="004559E8">
      <w:pPr>
        <w:spacing w:line="276" w:lineRule="auto"/>
        <w:rPr>
          <w:rFonts w:ascii="Arial" w:hAnsi="Arial"/>
          <w:color w:val="000000" w:themeColor="text1"/>
          <w:lang w:val="de-DE" w:eastAsia="de-DE"/>
        </w:rPr>
      </w:pPr>
    </w:p>
    <w:p w14:paraId="3642A6CC" w14:textId="77777777" w:rsidR="0013702F" w:rsidRPr="007F5175" w:rsidRDefault="0013702F" w:rsidP="004559E8">
      <w:pPr>
        <w:spacing w:line="276" w:lineRule="auto"/>
        <w:rPr>
          <w:rFonts w:ascii="Arial" w:hAnsi="Arial"/>
          <w:color w:val="000000" w:themeColor="text1"/>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4559E8" w:rsidRPr="009F3222" w14:paraId="0EC22C80" w14:textId="77777777" w:rsidTr="002620A2">
        <w:tc>
          <w:tcPr>
            <w:tcW w:w="8990" w:type="dxa"/>
            <w:tcBorders>
              <w:top w:val="single" w:sz="4" w:space="0" w:color="000000"/>
              <w:left w:val="single" w:sz="4" w:space="0" w:color="000000"/>
              <w:bottom w:val="single" w:sz="4" w:space="0" w:color="000000"/>
              <w:right w:val="single" w:sz="4" w:space="0" w:color="000000"/>
            </w:tcBorders>
          </w:tcPr>
          <w:p w14:paraId="64440445"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lastRenderedPageBreak/>
              <w:t>Rückfragehinweis für die Redaktionen:</w:t>
            </w:r>
          </w:p>
          <w:p w14:paraId="2064B4CB" w14:textId="77777777" w:rsidR="004559E8" w:rsidRPr="009F3222" w:rsidRDefault="004559E8" w:rsidP="002620A2">
            <w:pPr>
              <w:spacing w:line="276" w:lineRule="auto"/>
              <w:rPr>
                <w:rFonts w:ascii="Arial" w:hAnsi="Arial"/>
                <w:color w:val="000000" w:themeColor="text1"/>
                <w:lang w:val="de-DE" w:eastAsia="de-DE"/>
              </w:rPr>
            </w:pPr>
          </w:p>
          <w:p w14:paraId="52788E89" w14:textId="77777777" w:rsidR="004559E8"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Angelika Kaufmann-Pauger, MA, MSc, MBA</w:t>
            </w:r>
            <w:r w:rsidRPr="009F3222">
              <w:rPr>
                <w:rFonts w:ascii="Arial" w:hAnsi="Arial"/>
                <w:color w:val="000000" w:themeColor="text1"/>
                <w:lang w:val="de-DE" w:eastAsia="de-DE"/>
              </w:rPr>
              <w:br/>
              <w:t xml:space="preserve">Tel. +43 5572 792-3219, </w:t>
            </w:r>
            <w:hyperlink r:id="rId11" w:history="1">
              <w:r w:rsidRPr="009F3222">
                <w:rPr>
                  <w:rStyle w:val="Hyperlink"/>
                  <w:rFonts w:ascii="Arial" w:hAnsi="Arial"/>
                  <w:lang w:val="de-DE" w:eastAsia="de-DE"/>
                </w:rPr>
                <w:t>angelika.kaufmann-pauger@fhv.at</w:t>
              </w:r>
            </w:hyperlink>
          </w:p>
          <w:p w14:paraId="7600FFD9" w14:textId="77777777" w:rsidR="004559E8" w:rsidRPr="009F3222" w:rsidRDefault="004559E8" w:rsidP="002620A2">
            <w:pPr>
              <w:spacing w:line="276" w:lineRule="auto"/>
              <w:rPr>
                <w:rFonts w:ascii="Arial" w:hAnsi="Arial"/>
                <w:color w:val="000000" w:themeColor="text1"/>
                <w:lang w:val="de-DE" w:eastAsia="de-DE"/>
              </w:rPr>
            </w:pPr>
          </w:p>
          <w:p w14:paraId="1F641F1F"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Fachhochschule Vorarlberg GmbH</w:t>
            </w:r>
          </w:p>
          <w:p w14:paraId="5F0AA25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CAMPUS V, Hochschulstraße 1</w:t>
            </w:r>
          </w:p>
          <w:p w14:paraId="360267F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 xml:space="preserve">6850 Dornbirn, Austria </w:t>
            </w:r>
          </w:p>
          <w:p w14:paraId="155AC3A6" w14:textId="77777777" w:rsidR="004559E8" w:rsidRPr="009F3222" w:rsidRDefault="004559E8" w:rsidP="002620A2">
            <w:pPr>
              <w:spacing w:line="276" w:lineRule="auto"/>
              <w:rPr>
                <w:rFonts w:ascii="Arial" w:hAnsi="Arial"/>
                <w:color w:val="000000" w:themeColor="text1"/>
                <w:lang w:val="de-DE" w:eastAsia="de-DE"/>
              </w:rPr>
            </w:pPr>
            <w:hyperlink r:id="rId12" w:history="1">
              <w:r w:rsidRPr="009F3222">
                <w:rPr>
                  <w:rStyle w:val="Hyperlink"/>
                  <w:rFonts w:ascii="Arial" w:hAnsi="Arial"/>
                  <w:lang w:val="de-DE" w:eastAsia="de-DE"/>
                </w:rPr>
                <w:t>www.fhv.at</w:t>
              </w:r>
            </w:hyperlink>
          </w:p>
          <w:p w14:paraId="56108022" w14:textId="77777777" w:rsidR="004559E8" w:rsidRPr="009F3222" w:rsidRDefault="004559E8" w:rsidP="002620A2">
            <w:pPr>
              <w:spacing w:line="276" w:lineRule="auto"/>
              <w:rPr>
                <w:rFonts w:ascii="Arial" w:hAnsi="Arial"/>
                <w:color w:val="000000" w:themeColor="text1"/>
                <w:lang w:val="de-DE" w:eastAsia="de-DE"/>
              </w:rPr>
            </w:pPr>
          </w:p>
          <w:p w14:paraId="52108778" w14:textId="0C85B181" w:rsidR="004559E8" w:rsidRPr="009E13B7" w:rsidRDefault="004559E8" w:rsidP="002620A2">
            <w:pPr>
              <w:spacing w:line="276" w:lineRule="auto"/>
              <w:rPr>
                <w:rFonts w:ascii="Arial" w:hAnsi="Arial"/>
                <w:color w:val="000000" w:themeColor="text1"/>
                <w:sz w:val="16"/>
                <w:szCs w:val="16"/>
                <w:lang w:val="de-DE" w:eastAsia="de-DE"/>
              </w:rPr>
            </w:pPr>
            <w:r w:rsidRPr="009E13B7">
              <w:rPr>
                <w:rFonts w:ascii="Arial" w:hAnsi="Arial"/>
                <w:color w:val="000000" w:themeColor="text1"/>
                <w:sz w:val="16"/>
                <w:szCs w:val="16"/>
                <w:lang w:val="de-DE" w:eastAsia="de-DE"/>
              </w:rPr>
              <w:t xml:space="preserve">Sind Sie an Neuigkeiten über die Forschungsarbeit der FHV interessiert? Dann abonnieren Sie </w:t>
            </w:r>
            <w:r w:rsidR="00FA6144" w:rsidRPr="009E13B7">
              <w:rPr>
                <w:rFonts w:ascii="Arial" w:hAnsi="Arial"/>
                <w:color w:val="000000" w:themeColor="text1"/>
                <w:sz w:val="16"/>
                <w:szCs w:val="16"/>
                <w:lang w:val="de-DE" w:eastAsia="de-DE"/>
              </w:rPr>
              <w:t>unseren</w:t>
            </w:r>
            <w:r w:rsidRPr="009E13B7">
              <w:rPr>
                <w:rFonts w:ascii="Arial" w:hAnsi="Arial"/>
                <w:color w:val="000000" w:themeColor="text1"/>
                <w:sz w:val="16"/>
                <w:szCs w:val="16"/>
                <w:lang w:val="de-DE" w:eastAsia="de-DE"/>
              </w:rPr>
              <w:t xml:space="preserve"> Forschungsnewsletter </w:t>
            </w:r>
            <w:hyperlink r:id="rId13" w:history="1">
              <w:r w:rsidRPr="009E13B7">
                <w:rPr>
                  <w:rStyle w:val="Hyperlink"/>
                  <w:rFonts w:ascii="Arial" w:hAnsi="Arial"/>
                  <w:sz w:val="16"/>
                  <w:szCs w:val="16"/>
                  <w:lang w:val="de-DE" w:eastAsia="de-DE"/>
                </w:rPr>
                <w:t>hier</w:t>
              </w:r>
            </w:hyperlink>
            <w:r w:rsidRPr="009E13B7">
              <w:rPr>
                <w:rFonts w:ascii="Arial" w:hAnsi="Arial"/>
                <w:color w:val="000000" w:themeColor="text1"/>
                <w:sz w:val="16"/>
                <w:szCs w:val="16"/>
                <w:lang w:val="de-DE" w:eastAsia="de-DE"/>
              </w:rPr>
              <w:t>.</w:t>
            </w:r>
          </w:p>
          <w:p w14:paraId="5F29EEBE" w14:textId="77777777" w:rsidR="004559E8" w:rsidRPr="009E13B7" w:rsidRDefault="004559E8" w:rsidP="002620A2">
            <w:pPr>
              <w:spacing w:line="276" w:lineRule="auto"/>
              <w:rPr>
                <w:rFonts w:ascii="Arial" w:hAnsi="Arial"/>
                <w:color w:val="000000" w:themeColor="text1"/>
                <w:sz w:val="16"/>
                <w:szCs w:val="16"/>
                <w:lang w:val="de-DE" w:eastAsia="de-DE"/>
              </w:rPr>
            </w:pPr>
          </w:p>
          <w:p w14:paraId="66B8DB4B" w14:textId="77777777" w:rsidR="004559E8" w:rsidRPr="009E13B7" w:rsidRDefault="004559E8" w:rsidP="002620A2">
            <w:pPr>
              <w:spacing w:line="276" w:lineRule="auto"/>
              <w:rPr>
                <w:rFonts w:ascii="Arial" w:hAnsi="Arial"/>
                <w:color w:val="000000" w:themeColor="text1"/>
                <w:sz w:val="16"/>
                <w:szCs w:val="16"/>
                <w:lang w:val="de-DE" w:eastAsia="de-DE"/>
              </w:rPr>
            </w:pPr>
            <w:hyperlink r:id="rId14" w:history="1">
              <w:r w:rsidRPr="009E13B7">
                <w:rPr>
                  <w:rStyle w:val="Hyperlink"/>
                  <w:rFonts w:ascii="Arial" w:hAnsi="Arial"/>
                  <w:sz w:val="16"/>
                  <w:szCs w:val="16"/>
                  <w:lang w:val="de-DE" w:eastAsia="de-DE"/>
                </w:rPr>
                <w:t>Hier</w:t>
              </w:r>
            </w:hyperlink>
            <w:r w:rsidRPr="009E13B7">
              <w:rPr>
                <w:rFonts w:ascii="Arial" w:hAnsi="Arial"/>
                <w:color w:val="000000" w:themeColor="text1"/>
                <w:sz w:val="16"/>
                <w:szCs w:val="16"/>
                <w:lang w:val="de-DE" w:eastAsia="de-DE"/>
              </w:rPr>
              <w:t xml:space="preserve"> geht es zu den Events der FHV.</w:t>
            </w:r>
          </w:p>
          <w:p w14:paraId="5CC1B824" w14:textId="77777777" w:rsidR="004559E8" w:rsidRPr="009F3222" w:rsidRDefault="004559E8" w:rsidP="002620A2">
            <w:pPr>
              <w:spacing w:line="276" w:lineRule="auto"/>
              <w:rPr>
                <w:rFonts w:ascii="Arial" w:hAnsi="Arial"/>
                <w:color w:val="000000" w:themeColor="text1"/>
                <w:lang w:val="de-DE" w:eastAsia="de-DE"/>
              </w:rPr>
            </w:pPr>
          </w:p>
        </w:tc>
      </w:tr>
    </w:tbl>
    <w:p w14:paraId="4A31E1CC" w14:textId="77777777" w:rsidR="004559E8" w:rsidRDefault="004559E8" w:rsidP="004559E8">
      <w:pPr>
        <w:spacing w:line="253" w:lineRule="atLeast"/>
        <w:rPr>
          <w:rFonts w:ascii="Arial" w:hAnsi="Arial"/>
          <w:color w:val="000000"/>
          <w:sz w:val="15"/>
          <w:szCs w:val="15"/>
          <w:lang w:val="de-AT"/>
        </w:rPr>
      </w:pPr>
    </w:p>
    <w:p w14:paraId="76B02AE5" w14:textId="77777777" w:rsidR="004559E8" w:rsidRPr="007F5175" w:rsidRDefault="004559E8" w:rsidP="004559E8">
      <w:pPr>
        <w:spacing w:line="253" w:lineRule="atLeast"/>
        <w:rPr>
          <w:rFonts w:ascii="Arial" w:hAnsi="Arial"/>
          <w:b/>
          <w:sz w:val="15"/>
          <w:szCs w:val="15"/>
          <w:lang w:val="de-AT" w:eastAsia="de-DE"/>
        </w:rPr>
      </w:pPr>
      <w:r w:rsidRPr="007F5175">
        <w:rPr>
          <w:rFonts w:ascii="Arial" w:hAnsi="Arial"/>
          <w:color w:val="000000"/>
          <w:sz w:val="15"/>
          <w:szCs w:val="15"/>
          <w:lang w:val="de-AT"/>
        </w:rPr>
        <w:t>Wenn Sie die Pressemeldungen der FH</w:t>
      </w:r>
      <w:r>
        <w:rPr>
          <w:rFonts w:ascii="Arial" w:hAnsi="Arial"/>
          <w:color w:val="000000"/>
          <w:sz w:val="15"/>
          <w:szCs w:val="15"/>
          <w:lang w:val="de-AT"/>
        </w:rPr>
        <w:t>V</w:t>
      </w:r>
      <w:r w:rsidRPr="007F5175">
        <w:rPr>
          <w:rFonts w:ascii="Arial" w:hAnsi="Arial"/>
          <w:color w:val="000000"/>
          <w:sz w:val="15"/>
          <w:szCs w:val="15"/>
          <w:lang w:val="de-AT"/>
        </w:rPr>
        <w:t xml:space="preserve"> nicht mehr erhalten möchten, schreiben Sie bitte eine kurze Nachricht an</w:t>
      </w:r>
      <w:r w:rsidRPr="007F5175">
        <w:rPr>
          <w:rStyle w:val="apple-converted-space"/>
          <w:rFonts w:ascii="Arial" w:hAnsi="Arial"/>
          <w:color w:val="000000"/>
          <w:sz w:val="15"/>
          <w:szCs w:val="15"/>
          <w:lang w:val="de-AT"/>
        </w:rPr>
        <w:t> </w:t>
      </w:r>
      <w:hyperlink r:id="rId15"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sicher sein: Ihre Daten werden nicht an Dritte weitergegeben! Alle Details zum Datenschutz finden Sie unter:</w:t>
      </w:r>
      <w:r>
        <w:rPr>
          <w:rStyle w:val="apple-converted-space"/>
          <w:rFonts w:ascii="Arial" w:hAnsi="Arial"/>
          <w:color w:val="000000"/>
          <w:sz w:val="15"/>
          <w:szCs w:val="15"/>
          <w:lang w:val="de-AT"/>
        </w:rPr>
        <w:t xml:space="preserve"> </w:t>
      </w:r>
      <w:hyperlink r:id="rId16" w:history="1">
        <w:r w:rsidRPr="007E070B">
          <w:rPr>
            <w:rStyle w:val="Hyperlink"/>
            <w:rFonts w:ascii="Arial" w:hAnsi="Arial"/>
            <w:sz w:val="15"/>
            <w:szCs w:val="15"/>
            <w:lang w:val="de-AT"/>
          </w:rPr>
          <w:t>www.fhv.at/datenschutz</w:t>
        </w:r>
      </w:hyperlink>
      <w:r>
        <w:rPr>
          <w:rStyle w:val="apple-converted-space"/>
          <w:rFonts w:ascii="Arial" w:hAnsi="Arial"/>
          <w:color w:val="000000"/>
          <w:sz w:val="15"/>
          <w:szCs w:val="15"/>
          <w:lang w:val="de-AT"/>
        </w:rPr>
        <w:t xml:space="preserve"> </w:t>
      </w:r>
    </w:p>
    <w:p w14:paraId="42C9EF25" w14:textId="77777777" w:rsidR="00E142FE" w:rsidRDefault="00E142FE" w:rsidP="00F72D23">
      <w:pPr>
        <w:spacing w:line="253" w:lineRule="atLeast"/>
        <w:rPr>
          <w:rFonts w:ascii="Arial" w:hAnsi="Arial"/>
          <w:color w:val="000000"/>
          <w:sz w:val="15"/>
          <w:szCs w:val="15"/>
          <w:lang w:val="de-AT"/>
        </w:rPr>
      </w:pPr>
    </w:p>
    <w:p w14:paraId="7818D1C9" w14:textId="77777777" w:rsidR="00BA088F" w:rsidRDefault="00BA088F" w:rsidP="00F72D23">
      <w:pPr>
        <w:spacing w:line="253" w:lineRule="atLeast"/>
        <w:rPr>
          <w:rFonts w:ascii="Arial" w:hAnsi="Arial"/>
          <w:color w:val="000000"/>
          <w:sz w:val="15"/>
          <w:szCs w:val="15"/>
          <w:lang w:val="de-AT"/>
        </w:rPr>
      </w:pPr>
    </w:p>
    <w:p w14:paraId="3C492114" w14:textId="77777777" w:rsidR="00BA088F" w:rsidRDefault="00BA088F" w:rsidP="00F72D23">
      <w:pPr>
        <w:spacing w:line="253" w:lineRule="atLeast"/>
        <w:rPr>
          <w:rFonts w:ascii="Arial" w:hAnsi="Arial"/>
          <w:color w:val="000000"/>
          <w:sz w:val="15"/>
          <w:szCs w:val="15"/>
          <w:lang w:val="de-AT"/>
        </w:rPr>
      </w:pPr>
    </w:p>
    <w:p w14:paraId="5082A666" w14:textId="77777777" w:rsidR="00E142FE" w:rsidRDefault="00E142FE" w:rsidP="000C6273">
      <w:pPr>
        <w:rPr>
          <w:rFonts w:ascii="Arial" w:hAnsi="Arial"/>
          <w:b/>
          <w:bCs/>
          <w:color w:val="7F7F7F" w:themeColor="text1" w:themeTint="80"/>
          <w:sz w:val="15"/>
          <w:szCs w:val="15"/>
        </w:rPr>
      </w:pPr>
    </w:p>
    <w:p w14:paraId="41E33AC8" w14:textId="77777777" w:rsidR="006475CB" w:rsidRDefault="006475CB" w:rsidP="006475CB">
      <w:pPr>
        <w:spacing w:line="253" w:lineRule="atLeast"/>
        <w:rPr>
          <w:rFonts w:ascii="Arial" w:hAnsi="Arial"/>
          <w:b/>
          <w:bCs/>
          <w:sz w:val="15"/>
          <w:szCs w:val="15"/>
          <w:lang w:eastAsia="de-DE"/>
        </w:rPr>
      </w:pPr>
      <w:r w:rsidRPr="006967FF">
        <w:rPr>
          <w:rFonts w:ascii="Arial" w:hAnsi="Arial"/>
          <w:b/>
          <w:bCs/>
          <w:sz w:val="15"/>
          <w:szCs w:val="15"/>
          <w:lang w:eastAsia="de-DE"/>
        </w:rPr>
        <w:t>Über die FHV – Vorarlberg University of Applied Sciences</w:t>
      </w:r>
    </w:p>
    <w:p w14:paraId="4552EC36" w14:textId="77777777" w:rsidR="006475CB" w:rsidRPr="006967FF" w:rsidRDefault="006475CB" w:rsidP="006475CB">
      <w:pPr>
        <w:spacing w:line="253" w:lineRule="atLeast"/>
        <w:rPr>
          <w:rFonts w:ascii="Arial" w:hAnsi="Arial"/>
          <w:b/>
          <w:bCs/>
          <w:sz w:val="15"/>
          <w:szCs w:val="15"/>
          <w:lang w:eastAsia="de-DE"/>
        </w:rPr>
      </w:pPr>
    </w:p>
    <w:p w14:paraId="193CC07E" w14:textId="77777777" w:rsidR="006475CB" w:rsidRPr="006967FF" w:rsidRDefault="006475CB" w:rsidP="006475CB">
      <w:pPr>
        <w:spacing w:line="253" w:lineRule="atLeast"/>
        <w:rPr>
          <w:rFonts w:ascii="Arial" w:hAnsi="Arial"/>
          <w:bCs/>
          <w:sz w:val="15"/>
          <w:szCs w:val="15"/>
          <w:lang w:val="de-DE" w:eastAsia="de-DE"/>
        </w:rPr>
      </w:pPr>
      <w:r w:rsidRPr="006967FF">
        <w:rPr>
          <w:rFonts w:ascii="Arial" w:hAnsi="Arial"/>
          <w:bCs/>
          <w:sz w:val="15"/>
          <w:szCs w:val="15"/>
          <w:lang w:val="de-DE" w:eastAsia="de-DE"/>
        </w:rPr>
        <w:t xml:space="preserve">Die Fachhochschule Vorarlberg (FHV – Vorarlberg University of Applied Sciences) feierte 2024 ihr 30-jähriges Jubiläum. 1989 als „Technikum Vorarlberg“ gegründet, </w:t>
      </w:r>
      <w:r w:rsidRPr="009D7C23">
        <w:rPr>
          <w:rFonts w:ascii="Arial" w:hAnsi="Arial"/>
          <w:bCs/>
          <w:sz w:val="15"/>
          <w:szCs w:val="15"/>
          <w:lang w:eastAsia="de-DE"/>
        </w:rPr>
        <w:t>erfolgte die Umbenennung in „Fachhochschul-Studiengänge Vorarlberg“ im Jahr 1994 auf Basis des damals neu beschlossenen Fachhochschulstudien-Gesetzes.</w:t>
      </w:r>
      <w:r w:rsidRPr="006967FF">
        <w:rPr>
          <w:rFonts w:ascii="Arial" w:hAnsi="Arial"/>
          <w:bCs/>
          <w:sz w:val="15"/>
          <w:szCs w:val="15"/>
          <w:lang w:val="de-DE" w:eastAsia="de-DE"/>
        </w:rPr>
        <w:t xml:space="preserve"> 1994 </w:t>
      </w:r>
      <w:r>
        <w:rPr>
          <w:rFonts w:ascii="Arial" w:hAnsi="Arial"/>
          <w:bCs/>
          <w:sz w:val="15"/>
          <w:szCs w:val="15"/>
          <w:lang w:val="de-DE" w:eastAsia="de-DE"/>
        </w:rPr>
        <w:t xml:space="preserve">startete </w:t>
      </w:r>
      <w:r w:rsidRPr="006967FF">
        <w:rPr>
          <w:rFonts w:ascii="Arial" w:hAnsi="Arial"/>
          <w:bCs/>
          <w:sz w:val="15"/>
          <w:szCs w:val="15"/>
          <w:lang w:val="de-DE" w:eastAsia="de-DE"/>
        </w:rPr>
        <w:t xml:space="preserve">der erste Diplomstudiengang mit </w:t>
      </w:r>
      <w:r>
        <w:rPr>
          <w:rFonts w:ascii="Arial" w:hAnsi="Arial"/>
          <w:bCs/>
          <w:sz w:val="15"/>
          <w:szCs w:val="15"/>
          <w:lang w:val="de-DE" w:eastAsia="de-DE"/>
        </w:rPr>
        <w:t>56</w:t>
      </w:r>
      <w:r w:rsidRPr="006967FF">
        <w:rPr>
          <w:rFonts w:ascii="Arial" w:hAnsi="Arial"/>
          <w:bCs/>
          <w:sz w:val="15"/>
          <w:szCs w:val="15"/>
          <w:lang w:val="de-DE" w:eastAsia="de-DE"/>
        </w:rPr>
        <w:t xml:space="preserve"> Studierenden.</w:t>
      </w:r>
      <w:r>
        <w:rPr>
          <w:rFonts w:ascii="Arial" w:hAnsi="Arial"/>
          <w:bCs/>
          <w:sz w:val="15"/>
          <w:szCs w:val="15"/>
          <w:lang w:val="de-DE" w:eastAsia="de-DE"/>
        </w:rPr>
        <w:t xml:space="preserve"> </w:t>
      </w:r>
      <w:r w:rsidRPr="006967FF">
        <w:rPr>
          <w:rFonts w:ascii="Arial" w:hAnsi="Arial"/>
          <w:bCs/>
          <w:sz w:val="15"/>
          <w:szCs w:val="15"/>
          <w:lang w:val="de-DE" w:eastAsia="de-DE"/>
        </w:rPr>
        <w:t xml:space="preserve">1999 erhielt die FHV den Fachhochschulstatus. Heute studieren rund 1600 Personen in über 20 Bachelor- und Masterstudiengängen in Wirtschaft, Technik, Gestaltung sowie Soziales und Gesundheit. Rund 300 Mitarbeitende sind in Lehre, Forschung und Verwaltung tätig. Mit rund 100 Forschenden gehört die FHV zu den forschungsstärksten Fachhochschulen Österreichs. Als Mitglied des RUN-EU-Netzwerks (Europäische Universität) profitieren Studierende, Forschende und Mitarbeitende von internationaler Mobilität. Die FHV kooperiert zudem weltweit mit über 100 Partnerhochschulen. Weitere Informationen: </w:t>
      </w:r>
      <w:hyperlink r:id="rId17" w:tgtFrame="_new" w:history="1">
        <w:r w:rsidRPr="006967FF">
          <w:rPr>
            <w:rStyle w:val="Hyperlink"/>
            <w:rFonts w:ascii="Arial" w:hAnsi="Arial"/>
            <w:bCs/>
            <w:sz w:val="15"/>
            <w:szCs w:val="15"/>
            <w:lang w:val="de-DE" w:eastAsia="de-DE"/>
          </w:rPr>
          <w:t>www.fhv.at</w:t>
        </w:r>
      </w:hyperlink>
    </w:p>
    <w:p w14:paraId="7FB8F6DF" w14:textId="77777777" w:rsidR="00E142FE" w:rsidRPr="007F5175" w:rsidRDefault="00E142FE" w:rsidP="000C6273">
      <w:pPr>
        <w:spacing w:line="253" w:lineRule="atLeast"/>
        <w:rPr>
          <w:rFonts w:ascii="Arial" w:hAnsi="Arial"/>
          <w:b/>
          <w:sz w:val="15"/>
          <w:szCs w:val="15"/>
          <w:lang w:val="de-AT" w:eastAsia="de-DE"/>
        </w:rPr>
      </w:pPr>
    </w:p>
    <w:sectPr w:rsidR="00E142FE"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D921259"/>
    <w:multiLevelType w:val="multilevel"/>
    <w:tmpl w:val="3394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5"/>
  </w:num>
  <w:num w:numId="2" w16cid:durableId="1082024190">
    <w:abstractNumId w:val="4"/>
  </w:num>
  <w:num w:numId="3" w16cid:durableId="1451052214">
    <w:abstractNumId w:val="0"/>
  </w:num>
  <w:num w:numId="4" w16cid:durableId="2052489090">
    <w:abstractNumId w:val="3"/>
  </w:num>
  <w:num w:numId="5" w16cid:durableId="1736660121">
    <w:abstractNumId w:val="2"/>
  </w:num>
  <w:num w:numId="6" w16cid:durableId="777796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2CDF"/>
    <w:rsid w:val="000155B8"/>
    <w:rsid w:val="000157C0"/>
    <w:rsid w:val="00033987"/>
    <w:rsid w:val="000364D3"/>
    <w:rsid w:val="00053421"/>
    <w:rsid w:val="000542A5"/>
    <w:rsid w:val="000644C2"/>
    <w:rsid w:val="000662A0"/>
    <w:rsid w:val="00092C7C"/>
    <w:rsid w:val="000A7C9B"/>
    <w:rsid w:val="000B2267"/>
    <w:rsid w:val="000C0EFD"/>
    <w:rsid w:val="000C2BA6"/>
    <w:rsid w:val="000C6273"/>
    <w:rsid w:val="000D6259"/>
    <w:rsid w:val="000D653C"/>
    <w:rsid w:val="000E0E58"/>
    <w:rsid w:val="000E658A"/>
    <w:rsid w:val="000E751B"/>
    <w:rsid w:val="000F198C"/>
    <w:rsid w:val="0010422D"/>
    <w:rsid w:val="00104A3C"/>
    <w:rsid w:val="0010609E"/>
    <w:rsid w:val="00127D26"/>
    <w:rsid w:val="001342F5"/>
    <w:rsid w:val="0013451A"/>
    <w:rsid w:val="0013702F"/>
    <w:rsid w:val="00137363"/>
    <w:rsid w:val="00137A8D"/>
    <w:rsid w:val="00146B11"/>
    <w:rsid w:val="00152639"/>
    <w:rsid w:val="001567B0"/>
    <w:rsid w:val="00164B02"/>
    <w:rsid w:val="00170F8D"/>
    <w:rsid w:val="00172804"/>
    <w:rsid w:val="00175140"/>
    <w:rsid w:val="001973BF"/>
    <w:rsid w:val="001B452C"/>
    <w:rsid w:val="001C2D44"/>
    <w:rsid w:val="001C6C05"/>
    <w:rsid w:val="001D1B8A"/>
    <w:rsid w:val="001D4255"/>
    <w:rsid w:val="001D6862"/>
    <w:rsid w:val="001E1EB1"/>
    <w:rsid w:val="001E416E"/>
    <w:rsid w:val="001F5AC1"/>
    <w:rsid w:val="00202CE4"/>
    <w:rsid w:val="00205DE0"/>
    <w:rsid w:val="00207711"/>
    <w:rsid w:val="00221464"/>
    <w:rsid w:val="002463AB"/>
    <w:rsid w:val="00250A26"/>
    <w:rsid w:val="0025282B"/>
    <w:rsid w:val="00260B97"/>
    <w:rsid w:val="00262CFA"/>
    <w:rsid w:val="00271994"/>
    <w:rsid w:val="0027561B"/>
    <w:rsid w:val="00281FBE"/>
    <w:rsid w:val="00293857"/>
    <w:rsid w:val="002A7FA7"/>
    <w:rsid w:val="002C2A54"/>
    <w:rsid w:val="002C502E"/>
    <w:rsid w:val="002D6F93"/>
    <w:rsid w:val="00310057"/>
    <w:rsid w:val="0031384A"/>
    <w:rsid w:val="00315E27"/>
    <w:rsid w:val="0031741F"/>
    <w:rsid w:val="00343586"/>
    <w:rsid w:val="00344F7E"/>
    <w:rsid w:val="0035180D"/>
    <w:rsid w:val="00356730"/>
    <w:rsid w:val="00360C68"/>
    <w:rsid w:val="00361AEA"/>
    <w:rsid w:val="00385BEA"/>
    <w:rsid w:val="003A144A"/>
    <w:rsid w:val="003B0FAC"/>
    <w:rsid w:val="003B35AE"/>
    <w:rsid w:val="003D0CCF"/>
    <w:rsid w:val="003D351A"/>
    <w:rsid w:val="003D41CB"/>
    <w:rsid w:val="003D6CCB"/>
    <w:rsid w:val="003D7301"/>
    <w:rsid w:val="003E5BC6"/>
    <w:rsid w:val="003E6C3F"/>
    <w:rsid w:val="003E75B6"/>
    <w:rsid w:val="003F36A1"/>
    <w:rsid w:val="003F5807"/>
    <w:rsid w:val="00404D1A"/>
    <w:rsid w:val="00407051"/>
    <w:rsid w:val="00407569"/>
    <w:rsid w:val="004127B1"/>
    <w:rsid w:val="004138BD"/>
    <w:rsid w:val="00415E40"/>
    <w:rsid w:val="00420650"/>
    <w:rsid w:val="00420B10"/>
    <w:rsid w:val="00422E6F"/>
    <w:rsid w:val="004304D2"/>
    <w:rsid w:val="004559E8"/>
    <w:rsid w:val="0045669F"/>
    <w:rsid w:val="00483365"/>
    <w:rsid w:val="0048617E"/>
    <w:rsid w:val="00497930"/>
    <w:rsid w:val="0049796D"/>
    <w:rsid w:val="004C7803"/>
    <w:rsid w:val="004E0BAD"/>
    <w:rsid w:val="004E62F0"/>
    <w:rsid w:val="004F00AB"/>
    <w:rsid w:val="004F589C"/>
    <w:rsid w:val="004F7816"/>
    <w:rsid w:val="00510156"/>
    <w:rsid w:val="005121CA"/>
    <w:rsid w:val="00512516"/>
    <w:rsid w:val="00515795"/>
    <w:rsid w:val="00527CAF"/>
    <w:rsid w:val="005356C3"/>
    <w:rsid w:val="005356E4"/>
    <w:rsid w:val="00542153"/>
    <w:rsid w:val="0055157C"/>
    <w:rsid w:val="00551C6B"/>
    <w:rsid w:val="005557DC"/>
    <w:rsid w:val="00595B5D"/>
    <w:rsid w:val="005B2D6D"/>
    <w:rsid w:val="005B3EAE"/>
    <w:rsid w:val="005D11DD"/>
    <w:rsid w:val="005D4D84"/>
    <w:rsid w:val="005E20F5"/>
    <w:rsid w:val="005F2719"/>
    <w:rsid w:val="006074D3"/>
    <w:rsid w:val="00617A29"/>
    <w:rsid w:val="006205BF"/>
    <w:rsid w:val="006341C8"/>
    <w:rsid w:val="006377E9"/>
    <w:rsid w:val="00645267"/>
    <w:rsid w:val="00646DE7"/>
    <w:rsid w:val="006475CB"/>
    <w:rsid w:val="00657881"/>
    <w:rsid w:val="006616A4"/>
    <w:rsid w:val="00663907"/>
    <w:rsid w:val="00666DA4"/>
    <w:rsid w:val="006676C8"/>
    <w:rsid w:val="00674786"/>
    <w:rsid w:val="00675114"/>
    <w:rsid w:val="0068076E"/>
    <w:rsid w:val="00684634"/>
    <w:rsid w:val="006858B4"/>
    <w:rsid w:val="006904E3"/>
    <w:rsid w:val="00696B78"/>
    <w:rsid w:val="006A05EB"/>
    <w:rsid w:val="006A4712"/>
    <w:rsid w:val="006B404F"/>
    <w:rsid w:val="006C08F0"/>
    <w:rsid w:val="006C0E09"/>
    <w:rsid w:val="006C3A70"/>
    <w:rsid w:val="006D2636"/>
    <w:rsid w:val="006D5DEB"/>
    <w:rsid w:val="006F27E0"/>
    <w:rsid w:val="006F5ED7"/>
    <w:rsid w:val="00705780"/>
    <w:rsid w:val="00733631"/>
    <w:rsid w:val="007475AB"/>
    <w:rsid w:val="0075360A"/>
    <w:rsid w:val="007572AA"/>
    <w:rsid w:val="00760462"/>
    <w:rsid w:val="0076633E"/>
    <w:rsid w:val="00766F95"/>
    <w:rsid w:val="00770BB7"/>
    <w:rsid w:val="00783646"/>
    <w:rsid w:val="0078596F"/>
    <w:rsid w:val="00791EFA"/>
    <w:rsid w:val="007A30BD"/>
    <w:rsid w:val="007A4CEB"/>
    <w:rsid w:val="007E43F0"/>
    <w:rsid w:val="007F5175"/>
    <w:rsid w:val="00808070"/>
    <w:rsid w:val="00810548"/>
    <w:rsid w:val="00813490"/>
    <w:rsid w:val="0081417C"/>
    <w:rsid w:val="00823AB6"/>
    <w:rsid w:val="00827341"/>
    <w:rsid w:val="0082748C"/>
    <w:rsid w:val="008279B6"/>
    <w:rsid w:val="00840544"/>
    <w:rsid w:val="00852AB5"/>
    <w:rsid w:val="0085344D"/>
    <w:rsid w:val="00864C08"/>
    <w:rsid w:val="00865394"/>
    <w:rsid w:val="00866A00"/>
    <w:rsid w:val="00866DD0"/>
    <w:rsid w:val="0087698A"/>
    <w:rsid w:val="00887E98"/>
    <w:rsid w:val="00894A33"/>
    <w:rsid w:val="008B3A99"/>
    <w:rsid w:val="008B3AF9"/>
    <w:rsid w:val="008C3F4D"/>
    <w:rsid w:val="008D13ED"/>
    <w:rsid w:val="008E3D4B"/>
    <w:rsid w:val="008E458D"/>
    <w:rsid w:val="008F4639"/>
    <w:rsid w:val="008F6FCC"/>
    <w:rsid w:val="009077AB"/>
    <w:rsid w:val="00921FF7"/>
    <w:rsid w:val="009316E9"/>
    <w:rsid w:val="009351EA"/>
    <w:rsid w:val="00953C65"/>
    <w:rsid w:val="00962B22"/>
    <w:rsid w:val="00966A46"/>
    <w:rsid w:val="00970E5A"/>
    <w:rsid w:val="00973937"/>
    <w:rsid w:val="00976297"/>
    <w:rsid w:val="009776DC"/>
    <w:rsid w:val="00984D56"/>
    <w:rsid w:val="00985B3A"/>
    <w:rsid w:val="00987B28"/>
    <w:rsid w:val="009A117D"/>
    <w:rsid w:val="009A1878"/>
    <w:rsid w:val="009A462C"/>
    <w:rsid w:val="009B0C2D"/>
    <w:rsid w:val="009B7380"/>
    <w:rsid w:val="009B7CE7"/>
    <w:rsid w:val="009D30AF"/>
    <w:rsid w:val="009D58CE"/>
    <w:rsid w:val="009E0243"/>
    <w:rsid w:val="009E12AC"/>
    <w:rsid w:val="009E13B7"/>
    <w:rsid w:val="009E6756"/>
    <w:rsid w:val="009F018D"/>
    <w:rsid w:val="00A03D47"/>
    <w:rsid w:val="00A06DE0"/>
    <w:rsid w:val="00A1332D"/>
    <w:rsid w:val="00A147E5"/>
    <w:rsid w:val="00A17962"/>
    <w:rsid w:val="00A23E1B"/>
    <w:rsid w:val="00A275A0"/>
    <w:rsid w:val="00A2786F"/>
    <w:rsid w:val="00A301D0"/>
    <w:rsid w:val="00A31C8A"/>
    <w:rsid w:val="00A76605"/>
    <w:rsid w:val="00A80034"/>
    <w:rsid w:val="00A82F73"/>
    <w:rsid w:val="00A9266C"/>
    <w:rsid w:val="00AB17AC"/>
    <w:rsid w:val="00AC0DCB"/>
    <w:rsid w:val="00AC7C3A"/>
    <w:rsid w:val="00AE0B56"/>
    <w:rsid w:val="00AE4C95"/>
    <w:rsid w:val="00AF0578"/>
    <w:rsid w:val="00AF1408"/>
    <w:rsid w:val="00AF252A"/>
    <w:rsid w:val="00AF436C"/>
    <w:rsid w:val="00AF5AEA"/>
    <w:rsid w:val="00B021D3"/>
    <w:rsid w:val="00B07358"/>
    <w:rsid w:val="00B119F6"/>
    <w:rsid w:val="00B20E3A"/>
    <w:rsid w:val="00B22EC0"/>
    <w:rsid w:val="00B26C5F"/>
    <w:rsid w:val="00B31685"/>
    <w:rsid w:val="00B33B8E"/>
    <w:rsid w:val="00B4618A"/>
    <w:rsid w:val="00B46AE4"/>
    <w:rsid w:val="00B520BC"/>
    <w:rsid w:val="00B56F3E"/>
    <w:rsid w:val="00B57EC5"/>
    <w:rsid w:val="00B6195C"/>
    <w:rsid w:val="00B831C9"/>
    <w:rsid w:val="00B8585B"/>
    <w:rsid w:val="00B968C8"/>
    <w:rsid w:val="00BA088F"/>
    <w:rsid w:val="00BC6287"/>
    <w:rsid w:val="00BE4AEB"/>
    <w:rsid w:val="00BE65C4"/>
    <w:rsid w:val="00BE7B7F"/>
    <w:rsid w:val="00BF4515"/>
    <w:rsid w:val="00C03C7E"/>
    <w:rsid w:val="00C1589B"/>
    <w:rsid w:val="00C17EDF"/>
    <w:rsid w:val="00C27CCF"/>
    <w:rsid w:val="00C36CCF"/>
    <w:rsid w:val="00C36DE1"/>
    <w:rsid w:val="00C41105"/>
    <w:rsid w:val="00C4556F"/>
    <w:rsid w:val="00C456FC"/>
    <w:rsid w:val="00C461C6"/>
    <w:rsid w:val="00C53D1C"/>
    <w:rsid w:val="00C578C7"/>
    <w:rsid w:val="00C72FE7"/>
    <w:rsid w:val="00C85CFD"/>
    <w:rsid w:val="00C875A1"/>
    <w:rsid w:val="00C9175F"/>
    <w:rsid w:val="00C91D02"/>
    <w:rsid w:val="00CA1247"/>
    <w:rsid w:val="00CB6BCE"/>
    <w:rsid w:val="00CC11F0"/>
    <w:rsid w:val="00CC679E"/>
    <w:rsid w:val="00CE4E2A"/>
    <w:rsid w:val="00CE6AD4"/>
    <w:rsid w:val="00D11EF9"/>
    <w:rsid w:val="00D360F0"/>
    <w:rsid w:val="00D418B8"/>
    <w:rsid w:val="00D61D17"/>
    <w:rsid w:val="00D6513F"/>
    <w:rsid w:val="00D67C2F"/>
    <w:rsid w:val="00D91FF4"/>
    <w:rsid w:val="00DC7068"/>
    <w:rsid w:val="00DD79AE"/>
    <w:rsid w:val="00DE0F59"/>
    <w:rsid w:val="00DF5EBF"/>
    <w:rsid w:val="00E0015B"/>
    <w:rsid w:val="00E11B09"/>
    <w:rsid w:val="00E142FE"/>
    <w:rsid w:val="00E17139"/>
    <w:rsid w:val="00E201B9"/>
    <w:rsid w:val="00E22D73"/>
    <w:rsid w:val="00E32343"/>
    <w:rsid w:val="00E445FB"/>
    <w:rsid w:val="00E44CB8"/>
    <w:rsid w:val="00E53765"/>
    <w:rsid w:val="00E53DFC"/>
    <w:rsid w:val="00E71878"/>
    <w:rsid w:val="00E75426"/>
    <w:rsid w:val="00E82166"/>
    <w:rsid w:val="00E86632"/>
    <w:rsid w:val="00E8665B"/>
    <w:rsid w:val="00E979FA"/>
    <w:rsid w:val="00EA1376"/>
    <w:rsid w:val="00EA2AEB"/>
    <w:rsid w:val="00EA311B"/>
    <w:rsid w:val="00EC2FF2"/>
    <w:rsid w:val="00EC344F"/>
    <w:rsid w:val="00EC4101"/>
    <w:rsid w:val="00ED3801"/>
    <w:rsid w:val="00ED3B8D"/>
    <w:rsid w:val="00F07199"/>
    <w:rsid w:val="00F132E2"/>
    <w:rsid w:val="00F147C1"/>
    <w:rsid w:val="00F14D84"/>
    <w:rsid w:val="00F14EA0"/>
    <w:rsid w:val="00F2448E"/>
    <w:rsid w:val="00F61BB6"/>
    <w:rsid w:val="00F72D23"/>
    <w:rsid w:val="00F7796F"/>
    <w:rsid w:val="00F80409"/>
    <w:rsid w:val="00F86E40"/>
    <w:rsid w:val="00FA6144"/>
    <w:rsid w:val="00FB0BAE"/>
    <w:rsid w:val="00FC6F54"/>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41019838">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650869878">
      <w:bodyDiv w:val="1"/>
      <w:marLeft w:val="0"/>
      <w:marRight w:val="0"/>
      <w:marTop w:val="0"/>
      <w:marBottom w:val="0"/>
      <w:divBdr>
        <w:top w:val="none" w:sz="0" w:space="0" w:color="auto"/>
        <w:left w:val="none" w:sz="0" w:space="0" w:color="auto"/>
        <w:bottom w:val="none" w:sz="0" w:space="0" w:color="auto"/>
        <w:right w:val="none" w:sz="0" w:space="0" w:color="auto"/>
      </w:divBdr>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933561819">
      <w:bodyDiv w:val="1"/>
      <w:marLeft w:val="0"/>
      <w:marRight w:val="0"/>
      <w:marTop w:val="0"/>
      <w:marBottom w:val="0"/>
      <w:divBdr>
        <w:top w:val="none" w:sz="0" w:space="0" w:color="auto"/>
        <w:left w:val="none" w:sz="0" w:space="0" w:color="auto"/>
        <w:bottom w:val="none" w:sz="0" w:space="0" w:color="auto"/>
        <w:right w:val="none" w:sz="0" w:space="0" w:color="auto"/>
      </w:divBdr>
    </w:div>
    <w:div w:id="1018042604">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925066183">
      <w:bodyDiv w:val="1"/>
      <w:marLeft w:val="0"/>
      <w:marRight w:val="0"/>
      <w:marTop w:val="0"/>
      <w:marBottom w:val="0"/>
      <w:divBdr>
        <w:top w:val="none" w:sz="0" w:space="0" w:color="auto"/>
        <w:left w:val="none" w:sz="0" w:space="0" w:color="auto"/>
        <w:bottom w:val="none" w:sz="0" w:space="0" w:color="auto"/>
        <w:right w:val="none" w:sz="0" w:space="0" w:color="auto"/>
      </w:divBdr>
      <w:divsChild>
        <w:div w:id="1986086186">
          <w:marLeft w:val="0"/>
          <w:marRight w:val="0"/>
          <w:marTop w:val="0"/>
          <w:marBottom w:val="0"/>
          <w:divBdr>
            <w:top w:val="none" w:sz="0" w:space="0" w:color="auto"/>
            <w:left w:val="none" w:sz="0" w:space="0" w:color="auto"/>
            <w:bottom w:val="none" w:sz="0" w:space="0" w:color="auto"/>
            <w:right w:val="none" w:sz="0" w:space="0" w:color="auto"/>
          </w:divBdr>
          <w:divsChild>
            <w:div w:id="1096287062">
              <w:marLeft w:val="0"/>
              <w:marRight w:val="0"/>
              <w:marTop w:val="0"/>
              <w:marBottom w:val="0"/>
              <w:divBdr>
                <w:top w:val="none" w:sz="0" w:space="0" w:color="auto"/>
                <w:left w:val="none" w:sz="0" w:space="0" w:color="auto"/>
                <w:bottom w:val="none" w:sz="0" w:space="0" w:color="auto"/>
                <w:right w:val="none" w:sz="0" w:space="0" w:color="auto"/>
              </w:divBdr>
              <w:divsChild>
                <w:div w:id="1891112116">
                  <w:marLeft w:val="0"/>
                  <w:marRight w:val="0"/>
                  <w:marTop w:val="0"/>
                  <w:marBottom w:val="0"/>
                  <w:divBdr>
                    <w:top w:val="none" w:sz="0" w:space="0" w:color="auto"/>
                    <w:left w:val="none" w:sz="0" w:space="0" w:color="auto"/>
                    <w:bottom w:val="none" w:sz="0" w:space="0" w:color="auto"/>
                    <w:right w:val="none" w:sz="0" w:space="0" w:color="auto"/>
                  </w:divBdr>
                  <w:divsChild>
                    <w:div w:id="1513453175">
                      <w:marLeft w:val="0"/>
                      <w:marRight w:val="0"/>
                      <w:marTop w:val="0"/>
                      <w:marBottom w:val="0"/>
                      <w:divBdr>
                        <w:top w:val="none" w:sz="0" w:space="0" w:color="auto"/>
                        <w:left w:val="none" w:sz="0" w:space="0" w:color="auto"/>
                        <w:bottom w:val="none" w:sz="0" w:space="0" w:color="auto"/>
                        <w:right w:val="none" w:sz="0" w:space="0" w:color="auto"/>
                      </w:divBdr>
                      <w:divsChild>
                        <w:div w:id="144783266">
                          <w:marLeft w:val="0"/>
                          <w:marRight w:val="0"/>
                          <w:marTop w:val="0"/>
                          <w:marBottom w:val="0"/>
                          <w:divBdr>
                            <w:top w:val="none" w:sz="0" w:space="0" w:color="auto"/>
                            <w:left w:val="none" w:sz="0" w:space="0" w:color="auto"/>
                            <w:bottom w:val="none" w:sz="0" w:space="0" w:color="auto"/>
                            <w:right w:val="none" w:sz="0" w:space="0" w:color="auto"/>
                          </w:divBdr>
                          <w:divsChild>
                            <w:div w:id="1585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659797">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v.at/divers/newslet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hv.at" TargetMode="External"/><Relationship Id="rId17" Type="http://schemas.openxmlformats.org/officeDocument/2006/relationships/hyperlink" Target="http://www.fhv.at" TargetMode="External"/><Relationship Id="rId2" Type="http://schemas.openxmlformats.org/officeDocument/2006/relationships/customXml" Target="../customXml/item2.xml"/><Relationship Id="rId16" Type="http://schemas.openxmlformats.org/officeDocument/2006/relationships/hyperlink" Target="http://www.fhv.at/datenschut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gelika.kaufmann-pauger@fhv.at" TargetMode="External"/><Relationship Id="rId5" Type="http://schemas.openxmlformats.org/officeDocument/2006/relationships/styles" Target="styles.xml"/><Relationship Id="rId15" Type="http://schemas.openxmlformats.org/officeDocument/2006/relationships/hyperlink" Target="mailto:presse@fhv.at" TargetMode="External"/><Relationship Id="rId10" Type="http://schemas.openxmlformats.org/officeDocument/2006/relationships/hyperlink" Target="http://www.fhv.at/studiu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fhv.at/studium" TargetMode="External"/><Relationship Id="rId14" Type="http://schemas.openxmlformats.org/officeDocument/2006/relationships/hyperlink" Target="https://www.fhv.at/fh/die-fhv/event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6020E8-5261-4DF4-AE1D-57015F72B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4296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8</cp:revision>
  <cp:lastPrinted>2025-06-13T07:38:00Z</cp:lastPrinted>
  <dcterms:created xsi:type="dcterms:W3CDTF">2025-06-13T13:40:00Z</dcterms:created>
  <dcterms:modified xsi:type="dcterms:W3CDTF">2025-06-13T14:15:00Z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