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ECE8" w14:textId="0D70C2EC" w:rsidR="00C31461" w:rsidRPr="007F5175" w:rsidRDefault="00C31461" w:rsidP="00C31461">
      <w:pPr>
        <w:autoSpaceDE w:val="0"/>
        <w:autoSpaceDN w:val="0"/>
        <w:adjustRightInd w:val="0"/>
        <w:rPr>
          <w:rFonts w:ascii="Arial" w:hAnsi="Arial"/>
          <w:color w:val="000000" w:themeColor="text1"/>
          <w:szCs w:val="24"/>
          <w:lang w:val="de-DE" w:eastAsia="de-AT"/>
        </w:rPr>
      </w:pPr>
      <w:r>
        <w:rPr>
          <w:rFonts w:ascii="Arial" w:hAnsi="Arial"/>
          <w:noProof/>
          <w:color w:val="000000" w:themeColor="text1"/>
          <w:szCs w:val="24"/>
          <w:lang w:val="de-DE" w:eastAsia="de-AT"/>
        </w:rPr>
        <w:drawing>
          <wp:inline distT="0" distB="0" distL="0" distR="0" wp14:anchorId="52C2C2CF" wp14:editId="14B85286">
            <wp:extent cx="2270448" cy="553232"/>
            <wp:effectExtent l="0" t="0" r="317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a:stretch>
                      <a:fillRect/>
                    </a:stretch>
                  </pic:blipFill>
                  <pic:spPr>
                    <a:xfrm>
                      <a:off x="0" y="0"/>
                      <a:ext cx="3899923" cy="950281"/>
                    </a:xfrm>
                    <a:prstGeom prst="rect">
                      <a:avLst/>
                    </a:prstGeom>
                  </pic:spPr>
                </pic:pic>
              </a:graphicData>
            </a:graphic>
          </wp:inline>
        </w:drawing>
      </w:r>
    </w:p>
    <w:p w14:paraId="547868CE" w14:textId="77777777" w:rsidR="00C31461" w:rsidRPr="007F5175" w:rsidRDefault="00C31461" w:rsidP="00C31461">
      <w:pPr>
        <w:autoSpaceDE w:val="0"/>
        <w:autoSpaceDN w:val="0"/>
        <w:adjustRightInd w:val="0"/>
        <w:jc w:val="right"/>
        <w:rPr>
          <w:rFonts w:ascii="Arial" w:hAnsi="Arial"/>
          <w:color w:val="000000" w:themeColor="text1"/>
          <w:szCs w:val="24"/>
          <w:lang w:val="de-DE" w:eastAsia="de-AT"/>
        </w:rPr>
      </w:pPr>
    </w:p>
    <w:p w14:paraId="2A598F96" w14:textId="77777777" w:rsidR="00C31461" w:rsidRPr="007F5175" w:rsidRDefault="00C31461" w:rsidP="00C31461">
      <w:pPr>
        <w:autoSpaceDE w:val="0"/>
        <w:autoSpaceDN w:val="0"/>
        <w:adjustRightInd w:val="0"/>
        <w:rPr>
          <w:rFonts w:ascii="Arial" w:hAnsi="Arial"/>
          <w:color w:val="000000" w:themeColor="text1"/>
          <w:szCs w:val="24"/>
          <w:lang w:val="de-DE" w:eastAsia="de-AT"/>
        </w:rPr>
      </w:pPr>
      <w:r w:rsidRPr="007F5175">
        <w:rPr>
          <w:rFonts w:ascii="Arial" w:hAnsi="Arial"/>
          <w:color w:val="000000" w:themeColor="text1"/>
          <w:szCs w:val="24"/>
          <w:lang w:val="de-DE" w:eastAsia="de-AT"/>
        </w:rPr>
        <w:t>________________________________________________________________________________</w:t>
      </w:r>
    </w:p>
    <w:p w14:paraId="15465779" w14:textId="77777777" w:rsidR="004C4DA2" w:rsidRPr="001C5D5C" w:rsidRDefault="00C31461" w:rsidP="004C4DA2">
      <w:pPr>
        <w:widowControl w:val="0"/>
        <w:autoSpaceDE w:val="0"/>
        <w:autoSpaceDN w:val="0"/>
        <w:adjustRightInd w:val="0"/>
        <w:spacing w:line="276" w:lineRule="auto"/>
        <w:rPr>
          <w:rFonts w:ascii="Arial" w:hAnsi="Arial"/>
          <w:b/>
          <w:bCs/>
          <w:sz w:val="24"/>
          <w:szCs w:val="24"/>
          <w:lang w:val="de-AT"/>
        </w:rPr>
      </w:pPr>
      <w:r w:rsidRPr="007F5175">
        <w:rPr>
          <w:rFonts w:ascii="Arial" w:hAnsi="Arial"/>
          <w:color w:val="000000" w:themeColor="text1"/>
          <w:sz w:val="29"/>
          <w:szCs w:val="29"/>
          <w:lang w:val="de-DE"/>
        </w:rPr>
        <w:br/>
      </w:r>
      <w:r w:rsidR="004C4DA2" w:rsidRPr="001C5D5C">
        <w:rPr>
          <w:rFonts w:ascii="Arial" w:hAnsi="Arial"/>
          <w:b/>
          <w:bCs/>
          <w:sz w:val="29"/>
          <w:szCs w:val="29"/>
          <w:lang w:val="de-AT"/>
        </w:rPr>
        <w:t>Promotionsrecht für Fachhochschulen</w:t>
      </w:r>
      <w:r w:rsidR="004C4DA2" w:rsidRPr="001C5D5C">
        <w:rPr>
          <w:rFonts w:ascii="Arial" w:hAnsi="Arial"/>
          <w:sz w:val="29"/>
          <w:szCs w:val="29"/>
          <w:lang w:val="de-AT"/>
        </w:rPr>
        <w:br/>
      </w:r>
      <w:r w:rsidR="004C4DA2" w:rsidRPr="001C5D5C">
        <w:rPr>
          <w:rFonts w:ascii="Arial" w:hAnsi="Arial"/>
          <w:b/>
          <w:bCs/>
          <w:sz w:val="24"/>
          <w:szCs w:val="24"/>
          <w:lang w:val="de-AT"/>
        </w:rPr>
        <w:t>FHV fordert Gleichstellung im internationalen Wettbewerb</w:t>
      </w:r>
    </w:p>
    <w:p w14:paraId="469679E0"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15CE53B4" w14:textId="572D770B" w:rsidR="004C4DA2" w:rsidRPr="00065B2B" w:rsidRDefault="004C4DA2" w:rsidP="004C4DA2">
      <w:pPr>
        <w:widowControl w:val="0"/>
        <w:autoSpaceDE w:val="0"/>
        <w:autoSpaceDN w:val="0"/>
        <w:adjustRightInd w:val="0"/>
        <w:spacing w:line="276" w:lineRule="auto"/>
        <w:rPr>
          <w:rFonts w:ascii="Arial" w:hAnsi="Arial"/>
          <w:i/>
          <w:iCs/>
          <w:lang w:val="de-AT"/>
        </w:rPr>
      </w:pPr>
      <w:r w:rsidRPr="00065B2B">
        <w:rPr>
          <w:rFonts w:ascii="Arial" w:hAnsi="Arial"/>
          <w:b/>
          <w:bCs/>
          <w:i/>
          <w:iCs/>
          <w:lang w:val="de-AT"/>
        </w:rPr>
        <w:t xml:space="preserve">Dornbirn, </w:t>
      </w:r>
      <w:r w:rsidR="00371EA3">
        <w:rPr>
          <w:rFonts w:ascii="Arial" w:hAnsi="Arial"/>
          <w:b/>
          <w:bCs/>
          <w:i/>
          <w:iCs/>
          <w:lang w:val="de-AT"/>
        </w:rPr>
        <w:t>31</w:t>
      </w:r>
      <w:r w:rsidRPr="00065B2B">
        <w:rPr>
          <w:rFonts w:ascii="Arial" w:hAnsi="Arial"/>
          <w:b/>
          <w:bCs/>
          <w:i/>
          <w:iCs/>
          <w:lang w:val="de-AT"/>
        </w:rPr>
        <w:t>. Juli 2026</w:t>
      </w:r>
      <w:r w:rsidRPr="00065B2B">
        <w:rPr>
          <w:rFonts w:ascii="Arial" w:hAnsi="Arial"/>
          <w:i/>
          <w:iCs/>
          <w:lang w:val="de-AT"/>
        </w:rPr>
        <w:t xml:space="preserve"> </w:t>
      </w:r>
      <w:r w:rsidRPr="00BB3391">
        <w:rPr>
          <w:rFonts w:ascii="Arial" w:hAnsi="Arial"/>
          <w:b/>
          <w:bCs/>
          <w:i/>
          <w:iCs/>
          <w:lang w:val="de-AT"/>
        </w:rPr>
        <w:t>– Österreichs Fachhochschulen leisten Spitzenforschung mit direktem Nutzen für Wirtschaft und Gesellschaft. Dennoch fehlt ihnen bis heute die Möglichkeit, eigenständig Promotionsstudiengänge anzubieten. Die FHV – Vorarlberg University of Applied Sciences fordert daher gemeinsam mit der Fachhochschulkonferenz (FHK), forschungsstarken Fachhochschulen ein akkreditiertes Promotionsrecht in klar definierten Bereichen der angewandten Forschung zu ermöglichen.</w:t>
      </w:r>
    </w:p>
    <w:p w14:paraId="276DE540"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3E009F51" w14:textId="520C5A19" w:rsidR="004C4DA2" w:rsidRDefault="004C4DA2" w:rsidP="004C4DA2">
      <w:pPr>
        <w:widowControl w:val="0"/>
        <w:autoSpaceDE w:val="0"/>
        <w:autoSpaceDN w:val="0"/>
        <w:adjustRightInd w:val="0"/>
        <w:spacing w:line="276" w:lineRule="auto"/>
        <w:rPr>
          <w:rFonts w:ascii="Arial" w:hAnsi="Arial"/>
          <w:lang w:val="de-AT"/>
        </w:rPr>
      </w:pPr>
      <w:r w:rsidRPr="003D4C39">
        <w:rPr>
          <w:rFonts w:ascii="Arial" w:hAnsi="Arial"/>
          <w:lang w:val="de-AT"/>
        </w:rPr>
        <w:t xml:space="preserve">Wie groß die Benachteiligung ist, zeigt das Beispiel von Philipp Wohlgenannt. Seine Dissertation entstand am Josef Ressel Zentrum für Intelligente Thermische Energiesysteme der FHV und hilft Unternehmen, ihren Energiebedarf besser an die Erzeugung aus erneuerbaren Energien anzupassen. Finanziert wurde die Forschung durch österreichische </w:t>
      </w:r>
      <w:proofErr w:type="gramStart"/>
      <w:r w:rsidRPr="003D4C39">
        <w:rPr>
          <w:rFonts w:ascii="Arial" w:hAnsi="Arial"/>
          <w:lang w:val="de-AT"/>
        </w:rPr>
        <w:t>Partner</w:t>
      </w:r>
      <w:r w:rsidR="00BB3391">
        <w:rPr>
          <w:rFonts w:ascii="Arial" w:hAnsi="Arial"/>
          <w:lang w:val="de-AT"/>
        </w:rPr>
        <w:t>:innen</w:t>
      </w:r>
      <w:proofErr w:type="gramEnd"/>
      <w:r w:rsidRPr="003D4C39">
        <w:rPr>
          <w:rFonts w:ascii="Arial" w:hAnsi="Arial"/>
          <w:lang w:val="de-AT"/>
        </w:rPr>
        <w:t xml:space="preserve"> und </w:t>
      </w:r>
      <w:proofErr w:type="gramStart"/>
      <w:r w:rsidRPr="003D4C39">
        <w:rPr>
          <w:rFonts w:ascii="Arial" w:hAnsi="Arial"/>
          <w:lang w:val="de-AT"/>
        </w:rPr>
        <w:t>Fördergeber</w:t>
      </w:r>
      <w:r w:rsidR="00BB3391">
        <w:rPr>
          <w:rFonts w:ascii="Arial" w:hAnsi="Arial"/>
          <w:lang w:val="de-AT"/>
        </w:rPr>
        <w:t>:innen</w:t>
      </w:r>
      <w:proofErr w:type="gramEnd"/>
      <w:r w:rsidRPr="003D4C39">
        <w:rPr>
          <w:rFonts w:ascii="Arial" w:hAnsi="Arial"/>
          <w:lang w:val="de-AT"/>
        </w:rPr>
        <w:t>. Promovieren musste er dennoch an der University of Agder in Norwegen.</w:t>
      </w:r>
    </w:p>
    <w:p w14:paraId="38ECC2D0"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6DFA7DFA" w14:textId="51857633" w:rsidR="004C4DA2" w:rsidRDefault="004C4DA2" w:rsidP="004C4DA2">
      <w:pPr>
        <w:widowControl w:val="0"/>
        <w:autoSpaceDE w:val="0"/>
        <w:autoSpaceDN w:val="0"/>
        <w:adjustRightInd w:val="0"/>
        <w:spacing w:line="276" w:lineRule="auto"/>
        <w:rPr>
          <w:rFonts w:ascii="Arial" w:hAnsi="Arial"/>
          <w:lang w:val="de-AT"/>
        </w:rPr>
      </w:pPr>
      <w:r w:rsidRPr="003D4C39">
        <w:rPr>
          <w:rFonts w:ascii="Arial" w:hAnsi="Arial"/>
          <w:lang w:val="de-AT"/>
        </w:rPr>
        <w:t xml:space="preserve">Der Fall steht exemplarisch für ein strukturelles Problem: Obwohl Forschung, Finanzierung und wirtschaftlicher Nutzen in Österreich entstehen, dürfen Fachhochschulen keine eigenen Promotionsstudiengänge anbieten. </w:t>
      </w:r>
      <w:r>
        <w:rPr>
          <w:rFonts w:ascii="Arial" w:hAnsi="Arial"/>
          <w:lang w:val="de-AT"/>
        </w:rPr>
        <w:t>D</w:t>
      </w:r>
      <w:r w:rsidRPr="003D4C39">
        <w:rPr>
          <w:rFonts w:ascii="Arial" w:hAnsi="Arial"/>
          <w:lang w:val="de-AT"/>
        </w:rPr>
        <w:t>ie wissenschaftliche Reputation solcher Arbeiten kommt damit ausländischen Hochschulen zugute.</w:t>
      </w:r>
      <w:r>
        <w:rPr>
          <w:rFonts w:ascii="Arial" w:hAnsi="Arial"/>
          <w:lang w:val="de-AT"/>
        </w:rPr>
        <w:t xml:space="preserve"> Für </w:t>
      </w:r>
      <w:proofErr w:type="gramStart"/>
      <w:r>
        <w:rPr>
          <w:rFonts w:ascii="Arial" w:hAnsi="Arial"/>
          <w:lang w:val="de-AT"/>
        </w:rPr>
        <w:t>Doktorand:innen</w:t>
      </w:r>
      <w:proofErr w:type="gramEnd"/>
      <w:r>
        <w:rPr>
          <w:rFonts w:ascii="Arial" w:hAnsi="Arial"/>
          <w:lang w:val="de-AT"/>
        </w:rPr>
        <w:t xml:space="preserve"> bedeutet es ein höherer organisatorischer Aufwand. </w:t>
      </w:r>
    </w:p>
    <w:p w14:paraId="3DBFC68C"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0130C3E7" w14:textId="77777777" w:rsidR="004C4DA2" w:rsidRDefault="004C4DA2" w:rsidP="004C4DA2">
      <w:pPr>
        <w:widowControl w:val="0"/>
        <w:autoSpaceDE w:val="0"/>
        <w:autoSpaceDN w:val="0"/>
        <w:adjustRightInd w:val="0"/>
        <w:spacing w:line="276" w:lineRule="auto"/>
        <w:rPr>
          <w:rFonts w:ascii="Arial" w:hAnsi="Arial"/>
          <w:lang w:val="de-AT"/>
        </w:rPr>
      </w:pPr>
      <w:r w:rsidRPr="003D4C39">
        <w:rPr>
          <w:rFonts w:ascii="Arial" w:hAnsi="Arial"/>
          <w:lang w:val="de-AT"/>
        </w:rPr>
        <w:t>Die FHV unterstützt daher die Forderung der FHK und appelliert an die Bundesregierung, rasch die gesetzlichen Voraussetzungen für ein akkreditiertes Promotionsrecht in der angewandten Forschung zu schaffen.</w:t>
      </w:r>
    </w:p>
    <w:p w14:paraId="46D81CA1"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6BCF30AB" w14:textId="77777777" w:rsidR="004C4DA2" w:rsidRPr="003D4C39" w:rsidRDefault="004C4DA2" w:rsidP="004C4DA2">
      <w:pPr>
        <w:widowControl w:val="0"/>
        <w:autoSpaceDE w:val="0"/>
        <w:autoSpaceDN w:val="0"/>
        <w:adjustRightInd w:val="0"/>
        <w:spacing w:line="276" w:lineRule="auto"/>
        <w:rPr>
          <w:rFonts w:ascii="Arial" w:hAnsi="Arial"/>
          <w:lang w:val="de-AT"/>
        </w:rPr>
      </w:pPr>
      <w:r w:rsidRPr="003D4C39">
        <w:rPr>
          <w:rFonts w:ascii="Arial" w:hAnsi="Arial"/>
          <w:b/>
          <w:bCs/>
          <w:lang w:val="de-AT"/>
        </w:rPr>
        <w:t>Keine Kopie der Universitäten</w:t>
      </w:r>
    </w:p>
    <w:p w14:paraId="068AEFCF" w14:textId="77777777" w:rsidR="004C4DA2" w:rsidRDefault="004C4DA2" w:rsidP="004C4DA2">
      <w:pPr>
        <w:widowControl w:val="0"/>
        <w:autoSpaceDE w:val="0"/>
        <w:autoSpaceDN w:val="0"/>
        <w:adjustRightInd w:val="0"/>
        <w:spacing w:line="276" w:lineRule="auto"/>
        <w:rPr>
          <w:rFonts w:ascii="Arial" w:hAnsi="Arial"/>
          <w:lang w:val="de-AT"/>
        </w:rPr>
      </w:pPr>
      <w:r w:rsidRPr="003D4C39">
        <w:rPr>
          <w:rFonts w:ascii="Arial" w:hAnsi="Arial"/>
          <w:lang w:val="de-AT"/>
        </w:rPr>
        <w:t>„Wir fordern keine Kopie der Universitäten, sondern eine wichtige Ergänzung für den Forschungsstandort Österreich. Forschungsstarke Fachhochschulen sollen die Möglichkeit erhalten, akkreditierte Promotionsstudiengänge in der angewandten Forschung anzubieten“, betont Forschungsleiter Markus Preißinger.</w:t>
      </w:r>
    </w:p>
    <w:p w14:paraId="1B1E8A07" w14:textId="77777777" w:rsidR="004C4DA2" w:rsidRPr="003D4C39" w:rsidRDefault="004C4DA2" w:rsidP="004C4DA2">
      <w:pPr>
        <w:widowControl w:val="0"/>
        <w:autoSpaceDE w:val="0"/>
        <w:autoSpaceDN w:val="0"/>
        <w:adjustRightInd w:val="0"/>
        <w:spacing w:line="276" w:lineRule="auto"/>
        <w:rPr>
          <w:rFonts w:ascii="Arial" w:hAnsi="Arial"/>
          <w:lang w:val="de-AT"/>
        </w:rPr>
      </w:pPr>
    </w:p>
    <w:p w14:paraId="7DA2005C" w14:textId="77777777" w:rsidR="004C4DA2" w:rsidRPr="003D4C39" w:rsidRDefault="004C4DA2" w:rsidP="004C4DA2">
      <w:pPr>
        <w:widowControl w:val="0"/>
        <w:autoSpaceDE w:val="0"/>
        <w:autoSpaceDN w:val="0"/>
        <w:adjustRightInd w:val="0"/>
        <w:spacing w:line="276" w:lineRule="auto"/>
        <w:rPr>
          <w:rFonts w:ascii="Arial" w:hAnsi="Arial"/>
          <w:lang w:val="de-AT"/>
        </w:rPr>
      </w:pPr>
      <w:r w:rsidRPr="003D4C39">
        <w:rPr>
          <w:rFonts w:ascii="Arial" w:hAnsi="Arial"/>
          <w:lang w:val="de-AT"/>
        </w:rPr>
        <w:t>„Akkreditierte Promotionsstudiengänge sind der nächste Schritt in der Weiterentwicklung der Fachhochschulen. Sie stärken die angewandte Forschung und erhöhen die internationale Wettbewerbsfähigkeit Österreichs“, sagt FHV-Geschäftsführer Stefan Fitz-Rankl.</w:t>
      </w:r>
    </w:p>
    <w:p w14:paraId="4AF4D71C" w14:textId="77777777" w:rsidR="004C4DA2" w:rsidRDefault="004C4DA2" w:rsidP="004C4DA2">
      <w:pPr>
        <w:widowControl w:val="0"/>
        <w:autoSpaceDE w:val="0"/>
        <w:autoSpaceDN w:val="0"/>
        <w:adjustRightInd w:val="0"/>
        <w:spacing w:line="276" w:lineRule="auto"/>
        <w:rPr>
          <w:lang w:val="de-AT"/>
        </w:rPr>
      </w:pPr>
    </w:p>
    <w:p w14:paraId="70325233" w14:textId="77777777" w:rsidR="004C4DA2" w:rsidRDefault="004C4DA2" w:rsidP="004C4DA2">
      <w:pPr>
        <w:widowControl w:val="0"/>
        <w:autoSpaceDE w:val="0"/>
        <w:autoSpaceDN w:val="0"/>
        <w:adjustRightInd w:val="0"/>
        <w:spacing w:line="276" w:lineRule="auto"/>
        <w:rPr>
          <w:rFonts w:ascii="Arial" w:hAnsi="Arial"/>
          <w:lang w:val="de-AT"/>
        </w:rPr>
      </w:pPr>
    </w:p>
    <w:p w14:paraId="61E9E025" w14:textId="77777777" w:rsidR="00371EA3" w:rsidRDefault="00371EA3" w:rsidP="004C4DA2">
      <w:pPr>
        <w:widowControl w:val="0"/>
        <w:autoSpaceDE w:val="0"/>
        <w:autoSpaceDN w:val="0"/>
        <w:adjustRightInd w:val="0"/>
        <w:spacing w:line="276" w:lineRule="auto"/>
        <w:rPr>
          <w:rFonts w:ascii="Arial" w:hAnsi="Arial"/>
          <w:lang w:val="de-AT"/>
        </w:rPr>
      </w:pPr>
    </w:p>
    <w:p w14:paraId="5BF810F3" w14:textId="77777777" w:rsidR="00371EA3" w:rsidRDefault="00371EA3" w:rsidP="004C4DA2">
      <w:pPr>
        <w:widowControl w:val="0"/>
        <w:autoSpaceDE w:val="0"/>
        <w:autoSpaceDN w:val="0"/>
        <w:adjustRightInd w:val="0"/>
        <w:spacing w:line="276" w:lineRule="auto"/>
        <w:rPr>
          <w:rFonts w:ascii="Arial" w:hAnsi="Arial"/>
          <w:lang w:val="de-AT"/>
        </w:rPr>
      </w:pPr>
    </w:p>
    <w:p w14:paraId="171663E4" w14:textId="77777777" w:rsidR="00371EA3" w:rsidRDefault="00371EA3" w:rsidP="004C4DA2">
      <w:pPr>
        <w:widowControl w:val="0"/>
        <w:autoSpaceDE w:val="0"/>
        <w:autoSpaceDN w:val="0"/>
        <w:adjustRightInd w:val="0"/>
        <w:spacing w:line="276" w:lineRule="auto"/>
        <w:rPr>
          <w:rFonts w:ascii="Arial" w:hAnsi="Arial"/>
          <w:lang w:val="de-AT"/>
        </w:rPr>
      </w:pPr>
    </w:p>
    <w:p w14:paraId="757E7A57" w14:textId="77777777" w:rsidR="00371EA3" w:rsidRDefault="00371EA3" w:rsidP="004C4DA2">
      <w:pPr>
        <w:widowControl w:val="0"/>
        <w:autoSpaceDE w:val="0"/>
        <w:autoSpaceDN w:val="0"/>
        <w:adjustRightInd w:val="0"/>
        <w:spacing w:line="276" w:lineRule="auto"/>
        <w:rPr>
          <w:rFonts w:ascii="Arial" w:hAnsi="Arial"/>
          <w:lang w:val="de-AT"/>
        </w:rPr>
      </w:pPr>
    </w:p>
    <w:p w14:paraId="762353B5" w14:textId="77777777" w:rsidR="00371EA3" w:rsidRDefault="00371EA3" w:rsidP="004C4DA2">
      <w:pPr>
        <w:widowControl w:val="0"/>
        <w:autoSpaceDE w:val="0"/>
        <w:autoSpaceDN w:val="0"/>
        <w:adjustRightInd w:val="0"/>
        <w:spacing w:line="276" w:lineRule="auto"/>
        <w:rPr>
          <w:rFonts w:ascii="Arial" w:hAnsi="Arial"/>
          <w:lang w:val="de-AT"/>
        </w:rPr>
      </w:pPr>
    </w:p>
    <w:p w14:paraId="2D683919" w14:textId="77777777" w:rsidR="00371EA3" w:rsidRDefault="00371EA3" w:rsidP="004C4DA2">
      <w:pPr>
        <w:widowControl w:val="0"/>
        <w:autoSpaceDE w:val="0"/>
        <w:autoSpaceDN w:val="0"/>
        <w:adjustRightInd w:val="0"/>
        <w:spacing w:line="276" w:lineRule="auto"/>
        <w:rPr>
          <w:rFonts w:ascii="Arial" w:hAnsi="Arial"/>
          <w:lang w:val="de-AT"/>
        </w:rPr>
      </w:pPr>
    </w:p>
    <w:p w14:paraId="05A5D470" w14:textId="77777777" w:rsidR="00371EA3" w:rsidRDefault="00371EA3" w:rsidP="004C4DA2">
      <w:pPr>
        <w:widowControl w:val="0"/>
        <w:autoSpaceDE w:val="0"/>
        <w:autoSpaceDN w:val="0"/>
        <w:adjustRightInd w:val="0"/>
        <w:spacing w:line="276" w:lineRule="auto"/>
        <w:rPr>
          <w:rFonts w:ascii="Arial" w:hAnsi="Arial"/>
          <w:lang w:val="de-AT"/>
        </w:rPr>
      </w:pPr>
    </w:p>
    <w:p w14:paraId="5DC8FE5A" w14:textId="77777777" w:rsidR="00371EA3" w:rsidRPr="004C4DA2" w:rsidRDefault="00371EA3" w:rsidP="004C4DA2">
      <w:pPr>
        <w:widowControl w:val="0"/>
        <w:autoSpaceDE w:val="0"/>
        <w:autoSpaceDN w:val="0"/>
        <w:adjustRightInd w:val="0"/>
        <w:spacing w:line="276" w:lineRule="auto"/>
        <w:rPr>
          <w:rFonts w:ascii="Arial" w:hAnsi="Arial"/>
          <w:lang w:val="de-AT"/>
        </w:rPr>
      </w:pPr>
    </w:p>
    <w:p w14:paraId="657F04CC"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lastRenderedPageBreak/>
        <w:t>Rückfragehinweis für die Redaktionen:</w:t>
      </w:r>
    </w:p>
    <w:p w14:paraId="54E7E68B"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5F843391" w14:textId="77777777" w:rsidR="00C31461"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Pr>
          <w:rFonts w:ascii="Arial" w:hAnsi="Arial"/>
          <w:color w:val="000000" w:themeColor="text1"/>
          <w:lang w:val="de-DE" w:eastAsia="de-DE"/>
        </w:rPr>
        <w:t>Dr.</w:t>
      </w:r>
      <w:r w:rsidRPr="009E554C">
        <w:rPr>
          <w:rFonts w:ascii="Arial" w:hAnsi="Arial"/>
          <w:color w:val="000000" w:themeColor="text1"/>
          <w:vertAlign w:val="superscript"/>
          <w:lang w:val="de-DE" w:eastAsia="de-DE"/>
        </w:rPr>
        <w:t>in</w:t>
      </w:r>
      <w:r>
        <w:rPr>
          <w:rFonts w:ascii="Arial" w:hAnsi="Arial"/>
          <w:color w:val="000000" w:themeColor="text1"/>
          <w:lang w:val="de-DE" w:eastAsia="de-DE"/>
        </w:rPr>
        <w:t xml:space="preserve"> </w:t>
      </w:r>
      <w:r w:rsidRPr="009F3222">
        <w:rPr>
          <w:rFonts w:ascii="Arial" w:hAnsi="Arial"/>
          <w:color w:val="000000" w:themeColor="text1"/>
          <w:lang w:val="de-DE" w:eastAsia="de-DE"/>
        </w:rPr>
        <w:t xml:space="preserve">Angelika Kaufmann-Pauger </w:t>
      </w:r>
      <w:r w:rsidRPr="009F3222">
        <w:rPr>
          <w:rFonts w:ascii="Arial" w:hAnsi="Arial"/>
          <w:color w:val="000000" w:themeColor="text1"/>
          <w:lang w:val="de-DE" w:eastAsia="de-DE"/>
        </w:rPr>
        <w:br/>
        <w:t xml:space="preserve">Tel. +43 5572 792-3219, </w:t>
      </w:r>
      <w:hyperlink r:id="rId5" w:history="1">
        <w:r w:rsidRPr="009F3222">
          <w:rPr>
            <w:rStyle w:val="Hyperlink"/>
            <w:rFonts w:ascii="Arial" w:hAnsi="Arial"/>
            <w:lang w:val="de-DE" w:eastAsia="de-DE"/>
          </w:rPr>
          <w:t>angelika.kaufmann-pauger@fhv.at</w:t>
        </w:r>
      </w:hyperlink>
    </w:p>
    <w:p w14:paraId="6DBB300B"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412F0531"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Fachhochschule Vorarlberg GmbH</w:t>
      </w:r>
    </w:p>
    <w:p w14:paraId="43E6F18E"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CAMPUS V, Hochschulstraße 1</w:t>
      </w:r>
    </w:p>
    <w:p w14:paraId="0DCDBCBD"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 xml:space="preserve">6850 Dornbirn, Austria </w:t>
      </w:r>
    </w:p>
    <w:p w14:paraId="28CE6492"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hyperlink r:id="rId6" w:history="1">
        <w:r w:rsidRPr="009F3222">
          <w:rPr>
            <w:rStyle w:val="Hyperlink"/>
            <w:rFonts w:ascii="Arial" w:hAnsi="Arial"/>
            <w:lang w:val="de-DE" w:eastAsia="de-DE"/>
          </w:rPr>
          <w:t>www.fhv.at</w:t>
        </w:r>
      </w:hyperlink>
    </w:p>
    <w:p w14:paraId="10F4FA93" w14:textId="77777777" w:rsidR="00C31461" w:rsidRPr="009F3222"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213DA276" w14:textId="77777777" w:rsidR="00C31461" w:rsidRPr="009E13B7"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r w:rsidRPr="009E13B7">
        <w:rPr>
          <w:rFonts w:ascii="Arial" w:hAnsi="Arial"/>
          <w:color w:val="000000" w:themeColor="text1"/>
          <w:sz w:val="16"/>
          <w:szCs w:val="16"/>
          <w:lang w:val="de-DE" w:eastAsia="de-DE"/>
        </w:rPr>
        <w:t xml:space="preserve">Sind Sie an Neuigkeiten über die Forschungsarbeit der FHV interessiert? Dann abonnieren Sie unseren Forschungsnewsletter </w:t>
      </w:r>
      <w:hyperlink r:id="rId7" w:history="1">
        <w:r w:rsidRPr="009E13B7">
          <w:rPr>
            <w:rStyle w:val="Hyperlink"/>
            <w:rFonts w:ascii="Arial" w:hAnsi="Arial"/>
            <w:sz w:val="16"/>
            <w:szCs w:val="16"/>
            <w:lang w:val="de-DE" w:eastAsia="de-DE"/>
          </w:rPr>
          <w:t>hier</w:t>
        </w:r>
      </w:hyperlink>
      <w:r w:rsidRPr="009E13B7">
        <w:rPr>
          <w:rFonts w:ascii="Arial" w:hAnsi="Arial"/>
          <w:color w:val="000000" w:themeColor="text1"/>
          <w:sz w:val="16"/>
          <w:szCs w:val="16"/>
          <w:lang w:val="de-DE" w:eastAsia="de-DE"/>
        </w:rPr>
        <w:t>.</w:t>
      </w:r>
    </w:p>
    <w:p w14:paraId="548E402A" w14:textId="77777777" w:rsidR="00C31461" w:rsidRPr="009E13B7"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p>
    <w:p w14:paraId="7040670B" w14:textId="77777777" w:rsidR="00C31461" w:rsidRPr="009E13B7" w:rsidRDefault="00C31461" w:rsidP="00C31461">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hyperlink r:id="rId8" w:history="1">
        <w:r w:rsidRPr="009E13B7">
          <w:rPr>
            <w:rStyle w:val="Hyperlink"/>
            <w:rFonts w:ascii="Arial" w:hAnsi="Arial"/>
            <w:sz w:val="16"/>
            <w:szCs w:val="16"/>
            <w:lang w:val="de-DE" w:eastAsia="de-DE"/>
          </w:rPr>
          <w:t>Hier</w:t>
        </w:r>
      </w:hyperlink>
      <w:r w:rsidRPr="009E13B7">
        <w:rPr>
          <w:rFonts w:ascii="Arial" w:hAnsi="Arial"/>
          <w:color w:val="000000" w:themeColor="text1"/>
          <w:sz w:val="16"/>
          <w:szCs w:val="16"/>
          <w:lang w:val="de-DE" w:eastAsia="de-DE"/>
        </w:rPr>
        <w:t xml:space="preserve"> geht es zu den Events der FHV.</w:t>
      </w:r>
    </w:p>
    <w:p w14:paraId="71BDFE64" w14:textId="77777777" w:rsidR="00C31461" w:rsidRDefault="00C31461" w:rsidP="00C31461">
      <w:pPr>
        <w:rPr>
          <w:rFonts w:ascii="Arial" w:hAnsi="Arial"/>
          <w:b/>
          <w:bCs/>
          <w:color w:val="000000" w:themeColor="text1"/>
          <w:lang w:val="de-AT"/>
        </w:rPr>
      </w:pPr>
    </w:p>
    <w:p w14:paraId="20D523AA" w14:textId="77777777" w:rsidR="00C31461" w:rsidRPr="007F5175" w:rsidRDefault="00C31461" w:rsidP="00C31461">
      <w:pPr>
        <w:spacing w:line="276" w:lineRule="auto"/>
        <w:rPr>
          <w:rFonts w:ascii="Arial" w:hAnsi="Arial"/>
          <w:color w:val="000000" w:themeColor="text1"/>
          <w:lang w:val="de-DE" w:eastAsia="de-DE"/>
        </w:rPr>
      </w:pPr>
    </w:p>
    <w:p w14:paraId="2BC5E270" w14:textId="77777777" w:rsidR="00C31461" w:rsidRPr="007F5175" w:rsidRDefault="00C31461" w:rsidP="00C31461">
      <w:pPr>
        <w:spacing w:line="253" w:lineRule="atLeast"/>
        <w:rPr>
          <w:rFonts w:ascii="Arial" w:hAnsi="Arial"/>
          <w:b/>
          <w:sz w:val="15"/>
          <w:szCs w:val="15"/>
          <w:lang w:val="de-AT" w:eastAsia="de-DE"/>
        </w:rPr>
      </w:pPr>
      <w:r w:rsidRPr="007F5175">
        <w:rPr>
          <w:rFonts w:ascii="Arial" w:hAnsi="Arial"/>
          <w:color w:val="000000"/>
          <w:sz w:val="15"/>
          <w:szCs w:val="15"/>
          <w:lang w:val="de-AT"/>
        </w:rPr>
        <w:t>Wenn Sie die Pressemeldungen der FH</w:t>
      </w:r>
      <w:r>
        <w:rPr>
          <w:rFonts w:ascii="Arial" w:hAnsi="Arial"/>
          <w:color w:val="000000"/>
          <w:sz w:val="15"/>
          <w:szCs w:val="15"/>
          <w:lang w:val="de-AT"/>
        </w:rPr>
        <w:t>V</w:t>
      </w:r>
      <w:r w:rsidRPr="007F5175">
        <w:rPr>
          <w:rFonts w:ascii="Arial" w:hAnsi="Arial"/>
          <w:color w:val="000000"/>
          <w:sz w:val="15"/>
          <w:szCs w:val="15"/>
          <w:lang w:val="de-AT"/>
        </w:rPr>
        <w:t xml:space="preserve"> nicht mehr erhalten möchten, schreiben Sie bitte eine kurze Nachricht an</w:t>
      </w:r>
      <w:r w:rsidRPr="007F5175">
        <w:rPr>
          <w:rStyle w:val="apple-converted-space"/>
          <w:rFonts w:ascii="Arial" w:hAnsi="Arial"/>
          <w:color w:val="000000"/>
          <w:sz w:val="15"/>
          <w:szCs w:val="15"/>
          <w:lang w:val="de-AT"/>
        </w:rPr>
        <w:t> </w:t>
      </w:r>
      <w:hyperlink r:id="rId9" w:history="1">
        <w:r w:rsidRPr="007F5175">
          <w:rPr>
            <w:rStyle w:val="Hyperlink"/>
            <w:rFonts w:ascii="Arial" w:hAnsi="Arial"/>
            <w:color w:val="954F72"/>
            <w:sz w:val="15"/>
            <w:szCs w:val="15"/>
            <w:lang w:val="de-AT"/>
          </w:rPr>
          <w:t>presse@fhv.at</w:t>
        </w:r>
      </w:hyperlink>
      <w:r w:rsidRPr="007F5175">
        <w:rPr>
          <w:rStyle w:val="Hyperlink"/>
          <w:rFonts w:ascii="Arial" w:hAnsi="Arial"/>
          <w:color w:val="0563C1"/>
          <w:sz w:val="15"/>
          <w:szCs w:val="15"/>
          <w:lang w:val="de-AT"/>
        </w:rPr>
        <w:t>.</w:t>
      </w:r>
      <w:r w:rsidRPr="007F5175">
        <w:rPr>
          <w:rFonts w:ascii="Arial" w:hAnsi="Arial"/>
          <w:color w:val="000000"/>
          <w:sz w:val="15"/>
          <w:szCs w:val="15"/>
          <w:lang w:val="de-AT"/>
        </w:rPr>
        <w:t xml:space="preserve"> Wir speichern Ihre Kontaktdaten, um Ihnen zukünftig Pressemitteillungen der FHV zusenden zu können. Sie können sich sicher sein: Ihre Daten werden nicht an Dritte weitergegeben! Alle Details zum Datenschutz finden Sie unter:</w:t>
      </w:r>
      <w:r>
        <w:rPr>
          <w:rStyle w:val="apple-converted-space"/>
          <w:rFonts w:ascii="Arial" w:hAnsi="Arial"/>
          <w:color w:val="000000"/>
          <w:sz w:val="15"/>
          <w:szCs w:val="15"/>
          <w:lang w:val="de-AT"/>
        </w:rPr>
        <w:t xml:space="preserve"> </w:t>
      </w:r>
      <w:hyperlink r:id="rId10" w:history="1">
        <w:r w:rsidRPr="007E070B">
          <w:rPr>
            <w:rStyle w:val="Hyperlink"/>
            <w:rFonts w:ascii="Arial" w:hAnsi="Arial"/>
            <w:sz w:val="15"/>
            <w:szCs w:val="15"/>
            <w:lang w:val="de-AT"/>
          </w:rPr>
          <w:t>www.fhv.at/datenschutz</w:t>
        </w:r>
      </w:hyperlink>
      <w:r>
        <w:rPr>
          <w:rStyle w:val="apple-converted-space"/>
          <w:rFonts w:ascii="Arial" w:hAnsi="Arial"/>
          <w:color w:val="000000"/>
          <w:sz w:val="15"/>
          <w:szCs w:val="15"/>
          <w:lang w:val="de-AT"/>
        </w:rPr>
        <w:t xml:space="preserve"> </w:t>
      </w:r>
    </w:p>
    <w:p w14:paraId="618CA692" w14:textId="77777777" w:rsidR="00C31461" w:rsidRDefault="00C31461" w:rsidP="00C31461">
      <w:pPr>
        <w:spacing w:line="253" w:lineRule="atLeast"/>
        <w:rPr>
          <w:rFonts w:ascii="Arial" w:hAnsi="Arial"/>
          <w:color w:val="000000"/>
          <w:sz w:val="15"/>
          <w:szCs w:val="15"/>
          <w:lang w:val="de-AT"/>
        </w:rPr>
      </w:pPr>
    </w:p>
    <w:p w14:paraId="222396D4" w14:textId="77777777" w:rsidR="00C31461" w:rsidRPr="00F71326" w:rsidRDefault="00C31461" w:rsidP="00C31461">
      <w:pPr>
        <w:rPr>
          <w:rFonts w:ascii="Arial" w:hAnsi="Arial"/>
          <w:b/>
          <w:bCs/>
          <w:color w:val="7F7F7F" w:themeColor="text1" w:themeTint="80"/>
          <w:sz w:val="15"/>
          <w:szCs w:val="15"/>
          <w:lang w:val="de-AT"/>
        </w:rPr>
      </w:pPr>
    </w:p>
    <w:p w14:paraId="4A5E0ACC" w14:textId="77777777" w:rsidR="00C31461" w:rsidRPr="00166C11" w:rsidRDefault="00C31461" w:rsidP="00C31461">
      <w:pPr>
        <w:spacing w:line="253" w:lineRule="atLeast"/>
        <w:rPr>
          <w:rFonts w:ascii="Arial" w:hAnsi="Arial"/>
          <w:b/>
          <w:bCs/>
          <w:sz w:val="15"/>
          <w:szCs w:val="15"/>
          <w:lang w:eastAsia="de-DE"/>
        </w:rPr>
      </w:pPr>
      <w:r w:rsidRPr="00166C11">
        <w:rPr>
          <w:rFonts w:ascii="Arial" w:hAnsi="Arial"/>
          <w:b/>
          <w:bCs/>
          <w:sz w:val="15"/>
          <w:szCs w:val="15"/>
          <w:lang w:eastAsia="de-DE"/>
        </w:rPr>
        <w:t>Über die FHV – Vorarlberg University of Applied Sciences</w:t>
      </w:r>
    </w:p>
    <w:p w14:paraId="14D10E67" w14:textId="77777777" w:rsidR="00C31461" w:rsidRPr="00166C11" w:rsidRDefault="00C31461" w:rsidP="00C31461">
      <w:pPr>
        <w:spacing w:line="253" w:lineRule="atLeast"/>
        <w:rPr>
          <w:rFonts w:ascii="Arial" w:hAnsi="Arial"/>
          <w:b/>
          <w:bCs/>
          <w:sz w:val="15"/>
          <w:szCs w:val="15"/>
          <w:lang w:eastAsia="de-DE"/>
        </w:rPr>
      </w:pPr>
    </w:p>
    <w:p w14:paraId="3322342D" w14:textId="77777777" w:rsidR="00C31461" w:rsidRPr="00166C11" w:rsidRDefault="00C31461" w:rsidP="00C31461">
      <w:pPr>
        <w:spacing w:line="253" w:lineRule="atLeast"/>
        <w:rPr>
          <w:rFonts w:ascii="Arial" w:hAnsi="Arial"/>
          <w:sz w:val="15"/>
          <w:szCs w:val="15"/>
          <w:lang w:val="de-AT" w:eastAsia="de-DE"/>
        </w:rPr>
      </w:pPr>
      <w:r w:rsidRPr="00F71326">
        <w:rPr>
          <w:rFonts w:ascii="Arial" w:hAnsi="Arial"/>
          <w:sz w:val="15"/>
          <w:szCs w:val="15"/>
          <w:lang w:val="de-AT" w:eastAsia="de-DE"/>
        </w:rPr>
        <w:t xml:space="preserve">Die FHV – Vorarlberg University of Applied Sciences in Dornbirn ist eine Hochschule für angewandte Wissenschaften und ein zentraler Bildungs- und Forschungsstandort in Vorarlberg. </w:t>
      </w:r>
      <w:r w:rsidRPr="00166C11">
        <w:rPr>
          <w:rFonts w:ascii="Arial" w:hAnsi="Arial"/>
          <w:sz w:val="15"/>
          <w:szCs w:val="15"/>
          <w:lang w:val="de-AT" w:eastAsia="de-DE"/>
        </w:rPr>
        <w:t>Rund 1.700 Studierende absolvieren mehr als 20 Bachelor- und Masterstudiengänge in den Bereichen Wirtschaft, Technik, Gestaltung sowie Soziales und Gesundheit. Rund 300 Mitarbeitende sind in Lehre, Forschung und Verwaltung tätig. Mit etwa 100 Forschenden in sieben Forschungszentren und Forschungsgruppen gehört die FHV zu den forschungsstärksten Hochschulen Österreichs. Als Mitglied des europäischen Hochschulnetzwerks RUN-EU profitieren Studierende, Forschende und Mitarbeitende von internationaler Mobilität und Zusammenarbeit. Darüber hinaus kooperiert die FHV weltweit mit mehr als 100 Partnerhochschulen. Die Hochschule ist eine 100-Prozent-Tochter des Landes Vorarlberg und wurde 2026 mit dem Staatspreis „Familie &amp; Beruf“ in der Kategorie Öffentlich-rechtliche Unternehmen/Institutionen ausgezeichnet.</w:t>
      </w:r>
    </w:p>
    <w:p w14:paraId="42386303" w14:textId="77777777" w:rsidR="00C31461" w:rsidRPr="00F71326" w:rsidRDefault="00C31461" w:rsidP="00C31461">
      <w:pPr>
        <w:spacing w:line="253" w:lineRule="atLeast"/>
        <w:rPr>
          <w:rFonts w:ascii="Arial" w:hAnsi="Arial"/>
          <w:b/>
          <w:bCs/>
          <w:sz w:val="15"/>
          <w:szCs w:val="15"/>
          <w:lang w:val="de-AT" w:eastAsia="de-DE"/>
        </w:rPr>
      </w:pPr>
    </w:p>
    <w:p w14:paraId="083B3A91" w14:textId="77777777" w:rsidR="00C31461" w:rsidRPr="00B929D0" w:rsidRDefault="00C31461" w:rsidP="00C31461">
      <w:pPr>
        <w:spacing w:line="253" w:lineRule="atLeast"/>
        <w:rPr>
          <w:rFonts w:ascii="Arial" w:hAnsi="Arial"/>
          <w:b/>
          <w:bCs/>
          <w:sz w:val="15"/>
          <w:szCs w:val="15"/>
          <w:lang w:val="de-DE" w:eastAsia="de-DE"/>
        </w:rPr>
      </w:pPr>
      <w:r w:rsidRPr="00B929D0">
        <w:rPr>
          <w:rFonts w:ascii="Arial" w:hAnsi="Arial"/>
          <w:b/>
          <w:bCs/>
          <w:sz w:val="15"/>
          <w:szCs w:val="15"/>
          <w:lang w:val="de-DE" w:eastAsia="de-DE"/>
        </w:rPr>
        <w:t xml:space="preserve">Weitere Informationen: </w:t>
      </w:r>
      <w:hyperlink r:id="rId11" w:tgtFrame="_new" w:history="1">
        <w:r w:rsidRPr="00B929D0">
          <w:rPr>
            <w:rStyle w:val="Hyperlink"/>
            <w:rFonts w:ascii="Arial" w:hAnsi="Arial"/>
            <w:b/>
            <w:bCs/>
            <w:sz w:val="15"/>
            <w:szCs w:val="15"/>
            <w:lang w:val="de-DE" w:eastAsia="de-DE"/>
          </w:rPr>
          <w:t>www.fhv.at</w:t>
        </w:r>
      </w:hyperlink>
    </w:p>
    <w:p w14:paraId="6342834C" w14:textId="77777777" w:rsidR="00C31461" w:rsidRPr="00B929D0" w:rsidRDefault="00C31461" w:rsidP="00C31461">
      <w:pPr>
        <w:spacing w:line="253" w:lineRule="atLeast"/>
        <w:rPr>
          <w:rFonts w:ascii="Arial" w:hAnsi="Arial"/>
          <w:b/>
          <w:bCs/>
          <w:sz w:val="15"/>
          <w:szCs w:val="15"/>
          <w:lang w:val="de-AT" w:eastAsia="de-DE"/>
        </w:rPr>
      </w:pPr>
    </w:p>
    <w:p w14:paraId="3005B43C" w14:textId="5D98A3AB" w:rsidR="003D4C39" w:rsidRPr="004C4DA2" w:rsidRDefault="003D4C39" w:rsidP="004C4DA2">
      <w:pPr>
        <w:autoSpaceDE w:val="0"/>
        <w:autoSpaceDN w:val="0"/>
        <w:adjustRightInd w:val="0"/>
        <w:rPr>
          <w:rFonts w:ascii="Arial" w:hAnsi="Arial"/>
          <w:lang w:val="de-AT"/>
        </w:rPr>
      </w:pPr>
    </w:p>
    <w:sectPr w:rsidR="003D4C39" w:rsidRPr="004C4DA2" w:rsidSect="001F42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Next LT Pro Regular">
    <w:panose1 w:val="020B0504020202020204"/>
    <w:charset w:val="00"/>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61"/>
    <w:rsid w:val="00021835"/>
    <w:rsid w:val="000642A9"/>
    <w:rsid w:val="00065B2B"/>
    <w:rsid w:val="000B2F91"/>
    <w:rsid w:val="001C5D5C"/>
    <w:rsid w:val="001C769E"/>
    <w:rsid w:val="001F42DF"/>
    <w:rsid w:val="00371EA3"/>
    <w:rsid w:val="003D4C39"/>
    <w:rsid w:val="0049212D"/>
    <w:rsid w:val="004C4DA2"/>
    <w:rsid w:val="005775C1"/>
    <w:rsid w:val="005A0683"/>
    <w:rsid w:val="00705A0B"/>
    <w:rsid w:val="00726236"/>
    <w:rsid w:val="007A3990"/>
    <w:rsid w:val="007E39D9"/>
    <w:rsid w:val="00996709"/>
    <w:rsid w:val="009D6D26"/>
    <w:rsid w:val="009E5A38"/>
    <w:rsid w:val="00A544F5"/>
    <w:rsid w:val="00BB3391"/>
    <w:rsid w:val="00BE725E"/>
    <w:rsid w:val="00C31461"/>
    <w:rsid w:val="00E30C33"/>
    <w:rsid w:val="00E66121"/>
    <w:rsid w:val="00F71326"/>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8208"/>
  <w15:chartTrackingRefBased/>
  <w15:docId w15:val="{8CB4AFF7-FB54-45CE-AC06-23ECCFA4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1461"/>
    <w:pPr>
      <w:spacing w:after="0" w:line="240" w:lineRule="auto"/>
    </w:pPr>
    <w:rPr>
      <w:rFonts w:ascii="AvenirNext LT Pro Regular" w:eastAsia="Times New Roman" w:hAnsi="AvenirNext LT Pro Regular" w:cs="Arial"/>
      <w:sz w:val="20"/>
      <w:szCs w:val="20"/>
      <w:lang w:val="en-US"/>
      <w14:ligatures w14:val="none"/>
    </w:rPr>
  </w:style>
  <w:style w:type="paragraph" w:styleId="berschrift1">
    <w:name w:val="heading 1"/>
    <w:basedOn w:val="Standard"/>
    <w:next w:val="Standard"/>
    <w:link w:val="berschrift1Zchn"/>
    <w:uiPriority w:val="9"/>
    <w:qFormat/>
    <w:rsid w:val="00C3146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de-AT"/>
      <w14:ligatures w14:val="standardContextual"/>
    </w:rPr>
  </w:style>
  <w:style w:type="paragraph" w:styleId="berschrift2">
    <w:name w:val="heading 2"/>
    <w:basedOn w:val="Standard"/>
    <w:next w:val="Standard"/>
    <w:link w:val="berschrift2Zchn"/>
    <w:uiPriority w:val="9"/>
    <w:semiHidden/>
    <w:unhideWhenUsed/>
    <w:qFormat/>
    <w:rsid w:val="00C3146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de-AT"/>
      <w14:ligatures w14:val="standardContextual"/>
    </w:rPr>
  </w:style>
  <w:style w:type="paragraph" w:styleId="berschrift3">
    <w:name w:val="heading 3"/>
    <w:basedOn w:val="Standard"/>
    <w:next w:val="Standard"/>
    <w:link w:val="berschrift3Zchn"/>
    <w:uiPriority w:val="9"/>
    <w:semiHidden/>
    <w:unhideWhenUsed/>
    <w:qFormat/>
    <w:rsid w:val="00C31461"/>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de-AT"/>
      <w14:ligatures w14:val="standardContextual"/>
    </w:rPr>
  </w:style>
  <w:style w:type="paragraph" w:styleId="berschrift4">
    <w:name w:val="heading 4"/>
    <w:basedOn w:val="Standard"/>
    <w:next w:val="Standard"/>
    <w:link w:val="berschrift4Zchn"/>
    <w:uiPriority w:val="9"/>
    <w:semiHidden/>
    <w:unhideWhenUsed/>
    <w:qFormat/>
    <w:rsid w:val="00C31461"/>
    <w:pPr>
      <w:keepNext/>
      <w:keepLines/>
      <w:spacing w:before="80" w:after="40" w:line="259" w:lineRule="auto"/>
      <w:outlineLvl w:val="3"/>
    </w:pPr>
    <w:rPr>
      <w:rFonts w:asciiTheme="minorHAnsi" w:eastAsiaTheme="majorEastAsia" w:hAnsiTheme="minorHAnsi" w:cstheme="majorBidi"/>
      <w:i/>
      <w:iCs/>
      <w:color w:val="0F4761" w:themeColor="accent1" w:themeShade="BF"/>
      <w:sz w:val="22"/>
      <w:szCs w:val="22"/>
      <w:lang w:val="de-AT"/>
      <w14:ligatures w14:val="standardContextual"/>
    </w:rPr>
  </w:style>
  <w:style w:type="paragraph" w:styleId="berschrift5">
    <w:name w:val="heading 5"/>
    <w:basedOn w:val="Standard"/>
    <w:next w:val="Standard"/>
    <w:link w:val="berschrift5Zchn"/>
    <w:uiPriority w:val="9"/>
    <w:semiHidden/>
    <w:unhideWhenUsed/>
    <w:qFormat/>
    <w:rsid w:val="00C31461"/>
    <w:pPr>
      <w:keepNext/>
      <w:keepLines/>
      <w:spacing w:before="80" w:after="40" w:line="259" w:lineRule="auto"/>
      <w:outlineLvl w:val="4"/>
    </w:pPr>
    <w:rPr>
      <w:rFonts w:asciiTheme="minorHAnsi" w:eastAsiaTheme="majorEastAsia" w:hAnsiTheme="minorHAnsi" w:cstheme="majorBidi"/>
      <w:color w:val="0F4761" w:themeColor="accent1" w:themeShade="BF"/>
      <w:sz w:val="22"/>
      <w:szCs w:val="22"/>
      <w:lang w:val="de-AT"/>
      <w14:ligatures w14:val="standardContextual"/>
    </w:rPr>
  </w:style>
  <w:style w:type="paragraph" w:styleId="berschrift6">
    <w:name w:val="heading 6"/>
    <w:basedOn w:val="Standard"/>
    <w:next w:val="Standard"/>
    <w:link w:val="berschrift6Zchn"/>
    <w:uiPriority w:val="9"/>
    <w:semiHidden/>
    <w:unhideWhenUsed/>
    <w:qFormat/>
    <w:rsid w:val="00C31461"/>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de-AT"/>
      <w14:ligatures w14:val="standardContextual"/>
    </w:rPr>
  </w:style>
  <w:style w:type="paragraph" w:styleId="berschrift7">
    <w:name w:val="heading 7"/>
    <w:basedOn w:val="Standard"/>
    <w:next w:val="Standard"/>
    <w:link w:val="berschrift7Zchn"/>
    <w:uiPriority w:val="9"/>
    <w:semiHidden/>
    <w:unhideWhenUsed/>
    <w:qFormat/>
    <w:rsid w:val="00C31461"/>
    <w:pPr>
      <w:keepNext/>
      <w:keepLines/>
      <w:spacing w:before="40" w:line="259" w:lineRule="auto"/>
      <w:outlineLvl w:val="6"/>
    </w:pPr>
    <w:rPr>
      <w:rFonts w:asciiTheme="minorHAnsi" w:eastAsiaTheme="majorEastAsia" w:hAnsiTheme="minorHAnsi" w:cstheme="majorBidi"/>
      <w:color w:val="595959" w:themeColor="text1" w:themeTint="A6"/>
      <w:sz w:val="22"/>
      <w:szCs w:val="22"/>
      <w:lang w:val="de-AT"/>
      <w14:ligatures w14:val="standardContextual"/>
    </w:rPr>
  </w:style>
  <w:style w:type="paragraph" w:styleId="berschrift8">
    <w:name w:val="heading 8"/>
    <w:basedOn w:val="Standard"/>
    <w:next w:val="Standard"/>
    <w:link w:val="berschrift8Zchn"/>
    <w:uiPriority w:val="9"/>
    <w:semiHidden/>
    <w:unhideWhenUsed/>
    <w:qFormat/>
    <w:rsid w:val="00C31461"/>
    <w:pPr>
      <w:keepNext/>
      <w:keepLines/>
      <w:spacing w:line="259" w:lineRule="auto"/>
      <w:outlineLvl w:val="7"/>
    </w:pPr>
    <w:rPr>
      <w:rFonts w:asciiTheme="minorHAnsi" w:eastAsiaTheme="majorEastAsia" w:hAnsiTheme="minorHAnsi" w:cstheme="majorBidi"/>
      <w:i/>
      <w:iCs/>
      <w:color w:val="272727" w:themeColor="text1" w:themeTint="D8"/>
      <w:sz w:val="22"/>
      <w:szCs w:val="22"/>
      <w:lang w:val="de-AT"/>
      <w14:ligatures w14:val="standardContextual"/>
    </w:rPr>
  </w:style>
  <w:style w:type="paragraph" w:styleId="berschrift9">
    <w:name w:val="heading 9"/>
    <w:basedOn w:val="Standard"/>
    <w:next w:val="Standard"/>
    <w:link w:val="berschrift9Zchn"/>
    <w:uiPriority w:val="9"/>
    <w:semiHidden/>
    <w:unhideWhenUsed/>
    <w:qFormat/>
    <w:rsid w:val="00C31461"/>
    <w:pPr>
      <w:keepNext/>
      <w:keepLines/>
      <w:spacing w:line="259" w:lineRule="auto"/>
      <w:outlineLvl w:val="8"/>
    </w:pPr>
    <w:rPr>
      <w:rFonts w:asciiTheme="minorHAnsi" w:eastAsiaTheme="majorEastAsia" w:hAnsiTheme="minorHAnsi" w:cstheme="majorBidi"/>
      <w:color w:val="272727" w:themeColor="text1" w:themeTint="D8"/>
      <w:sz w:val="22"/>
      <w:szCs w:val="22"/>
      <w:lang w:val="de-AT"/>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14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314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314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314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314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314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314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314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31461"/>
    <w:rPr>
      <w:rFonts w:eastAsiaTheme="majorEastAsia" w:cstheme="majorBidi"/>
      <w:color w:val="272727" w:themeColor="text1" w:themeTint="D8"/>
    </w:rPr>
  </w:style>
  <w:style w:type="paragraph" w:styleId="Titel">
    <w:name w:val="Title"/>
    <w:basedOn w:val="Standard"/>
    <w:next w:val="Standard"/>
    <w:link w:val="TitelZchn"/>
    <w:uiPriority w:val="10"/>
    <w:qFormat/>
    <w:rsid w:val="00C31461"/>
    <w:pPr>
      <w:spacing w:after="80"/>
      <w:contextualSpacing/>
    </w:pPr>
    <w:rPr>
      <w:rFonts w:asciiTheme="majorHAnsi" w:eastAsiaTheme="majorEastAsia" w:hAnsiTheme="majorHAnsi" w:cstheme="majorBidi"/>
      <w:spacing w:val="-10"/>
      <w:kern w:val="28"/>
      <w:sz w:val="56"/>
      <w:szCs w:val="56"/>
      <w:lang w:val="de-AT"/>
      <w14:ligatures w14:val="standardContextual"/>
    </w:rPr>
  </w:style>
  <w:style w:type="character" w:customStyle="1" w:styleId="TitelZchn">
    <w:name w:val="Titel Zchn"/>
    <w:basedOn w:val="Absatz-Standardschriftart"/>
    <w:link w:val="Titel"/>
    <w:uiPriority w:val="10"/>
    <w:rsid w:val="00C314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31461"/>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de-AT"/>
      <w14:ligatures w14:val="standardContextual"/>
    </w:rPr>
  </w:style>
  <w:style w:type="character" w:customStyle="1" w:styleId="UntertitelZchn">
    <w:name w:val="Untertitel Zchn"/>
    <w:basedOn w:val="Absatz-Standardschriftart"/>
    <w:link w:val="Untertitel"/>
    <w:uiPriority w:val="11"/>
    <w:rsid w:val="00C314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31461"/>
    <w:pPr>
      <w:spacing w:before="160" w:after="160" w:line="259" w:lineRule="auto"/>
      <w:jc w:val="center"/>
    </w:pPr>
    <w:rPr>
      <w:rFonts w:asciiTheme="minorHAnsi" w:eastAsiaTheme="minorHAnsi" w:hAnsiTheme="minorHAnsi" w:cstheme="minorBidi"/>
      <w:i/>
      <w:iCs/>
      <w:color w:val="404040" w:themeColor="text1" w:themeTint="BF"/>
      <w:sz w:val="22"/>
      <w:szCs w:val="22"/>
      <w:lang w:val="de-AT"/>
      <w14:ligatures w14:val="standardContextual"/>
    </w:rPr>
  </w:style>
  <w:style w:type="character" w:customStyle="1" w:styleId="ZitatZchn">
    <w:name w:val="Zitat Zchn"/>
    <w:basedOn w:val="Absatz-Standardschriftart"/>
    <w:link w:val="Zitat"/>
    <w:uiPriority w:val="29"/>
    <w:rsid w:val="00C31461"/>
    <w:rPr>
      <w:i/>
      <w:iCs/>
      <w:color w:val="404040" w:themeColor="text1" w:themeTint="BF"/>
    </w:rPr>
  </w:style>
  <w:style w:type="paragraph" w:styleId="Listenabsatz">
    <w:name w:val="List Paragraph"/>
    <w:basedOn w:val="Standard"/>
    <w:uiPriority w:val="34"/>
    <w:qFormat/>
    <w:rsid w:val="00C31461"/>
    <w:pPr>
      <w:spacing w:after="160" w:line="259" w:lineRule="auto"/>
      <w:ind w:left="720"/>
      <w:contextualSpacing/>
    </w:pPr>
    <w:rPr>
      <w:rFonts w:asciiTheme="minorHAnsi" w:eastAsiaTheme="minorHAnsi" w:hAnsiTheme="minorHAnsi" w:cstheme="minorBidi"/>
      <w:sz w:val="22"/>
      <w:szCs w:val="22"/>
      <w:lang w:val="de-AT"/>
      <w14:ligatures w14:val="standardContextual"/>
    </w:rPr>
  </w:style>
  <w:style w:type="character" w:styleId="IntensiveHervorhebung">
    <w:name w:val="Intense Emphasis"/>
    <w:basedOn w:val="Absatz-Standardschriftart"/>
    <w:uiPriority w:val="21"/>
    <w:qFormat/>
    <w:rsid w:val="00C31461"/>
    <w:rPr>
      <w:i/>
      <w:iCs/>
      <w:color w:val="0F4761" w:themeColor="accent1" w:themeShade="BF"/>
    </w:rPr>
  </w:style>
  <w:style w:type="paragraph" w:styleId="IntensivesZitat">
    <w:name w:val="Intense Quote"/>
    <w:basedOn w:val="Standard"/>
    <w:next w:val="Standard"/>
    <w:link w:val="IntensivesZitatZchn"/>
    <w:uiPriority w:val="30"/>
    <w:qFormat/>
    <w:rsid w:val="00C3146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z w:val="22"/>
      <w:szCs w:val="22"/>
      <w:lang w:val="de-AT"/>
      <w14:ligatures w14:val="standardContextual"/>
    </w:rPr>
  </w:style>
  <w:style w:type="character" w:customStyle="1" w:styleId="IntensivesZitatZchn">
    <w:name w:val="Intensives Zitat Zchn"/>
    <w:basedOn w:val="Absatz-Standardschriftart"/>
    <w:link w:val="IntensivesZitat"/>
    <w:uiPriority w:val="30"/>
    <w:rsid w:val="00C31461"/>
    <w:rPr>
      <w:i/>
      <w:iCs/>
      <w:color w:val="0F4761" w:themeColor="accent1" w:themeShade="BF"/>
    </w:rPr>
  </w:style>
  <w:style w:type="character" w:styleId="IntensiverVerweis">
    <w:name w:val="Intense Reference"/>
    <w:basedOn w:val="Absatz-Standardschriftart"/>
    <w:uiPriority w:val="32"/>
    <w:qFormat/>
    <w:rsid w:val="00C31461"/>
    <w:rPr>
      <w:b/>
      <w:bCs/>
      <w:smallCaps/>
      <w:color w:val="0F4761" w:themeColor="accent1" w:themeShade="BF"/>
      <w:spacing w:val="5"/>
    </w:rPr>
  </w:style>
  <w:style w:type="character" w:styleId="Hyperlink">
    <w:name w:val="Hyperlink"/>
    <w:basedOn w:val="Absatz-Standardschriftart"/>
    <w:rsid w:val="00C31461"/>
    <w:rPr>
      <w:color w:val="0000FF"/>
      <w:u w:val="single"/>
    </w:rPr>
  </w:style>
  <w:style w:type="character" w:customStyle="1" w:styleId="apple-converted-space">
    <w:name w:val="apple-converted-space"/>
    <w:basedOn w:val="Absatz-Standardschriftart"/>
    <w:rsid w:val="00C31461"/>
  </w:style>
  <w:style w:type="paragraph" w:styleId="StandardWeb">
    <w:name w:val="Normal (Web)"/>
    <w:basedOn w:val="Standard"/>
    <w:uiPriority w:val="99"/>
    <w:semiHidden/>
    <w:unhideWhenUsed/>
    <w:rsid w:val="003D4C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v.at/fh/die-fhv/even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hv.at/divers/newslett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hv.at" TargetMode="External"/><Relationship Id="rId11" Type="http://schemas.openxmlformats.org/officeDocument/2006/relationships/hyperlink" Target="http://www.fhv.at" TargetMode="External"/><Relationship Id="rId5" Type="http://schemas.openxmlformats.org/officeDocument/2006/relationships/hyperlink" Target="mailto:angelika.kaufmann-pauger@fhv.at" TargetMode="External"/><Relationship Id="rId10" Type="http://schemas.openxmlformats.org/officeDocument/2006/relationships/hyperlink" Target="http://www.fhv.at/datenschutz" TargetMode="External"/><Relationship Id="rId4" Type="http://schemas.openxmlformats.org/officeDocument/2006/relationships/image" Target="media/image1.png"/><Relationship Id="rId9" Type="http://schemas.openxmlformats.org/officeDocument/2006/relationships/hyperlink" Target="mailto:presse@fh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3854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 Birgit</dc:creator>
  <cp:keywords/>
  <dc:description/>
  <cp:lastModifiedBy>KAUFMANN-PAUGER Angelika</cp:lastModifiedBy>
  <cp:revision>5</cp:revision>
  <dcterms:created xsi:type="dcterms:W3CDTF">2026-07-28T06:22:00Z</dcterms:created>
  <dcterms:modified xsi:type="dcterms:W3CDTF">2026-07-29T09:03:00Z</dcterms:modified>
</cp:coreProperties>
</file>